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6293B4" w14:textId="6D3E9D7E" w:rsidR="00D42293" w:rsidRDefault="00E73DCA" w:rsidP="00386E4F">
      <w:pPr>
        <w:pStyle w:val="ANIATexte"/>
      </w:pPr>
      <w:r w:rsidRPr="00E73DCA">
        <w:rPr>
          <w:noProof/>
        </w:rPr>
        <w:drawing>
          <wp:anchor distT="0" distB="0" distL="114300" distR="114300" simplePos="0" relativeHeight="251658240" behindDoc="1" locked="0" layoutInCell="1" allowOverlap="1" wp14:anchorId="0A817728" wp14:editId="5BD47E00">
            <wp:simplePos x="0" y="0"/>
            <wp:positionH relativeFrom="column">
              <wp:posOffset>-237491</wp:posOffset>
            </wp:positionH>
            <wp:positionV relativeFrom="paragraph">
              <wp:posOffset>-299720</wp:posOffset>
            </wp:positionV>
            <wp:extent cx="1627079" cy="967740"/>
            <wp:effectExtent l="0" t="0" r="0" b="381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2186" cy="9707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8BCFE9" w14:textId="77777777" w:rsidR="00D42293" w:rsidRDefault="00D42293" w:rsidP="00386E4F">
      <w:pPr>
        <w:pStyle w:val="ANIATexte"/>
      </w:pPr>
    </w:p>
    <w:p w14:paraId="57CB1A7A" w14:textId="77777777" w:rsidR="00D42293" w:rsidRDefault="00D42293" w:rsidP="00386E4F">
      <w:pPr>
        <w:pStyle w:val="ANIATexte"/>
      </w:pPr>
    </w:p>
    <w:p w14:paraId="614432B1" w14:textId="77777777" w:rsidR="00686368" w:rsidRDefault="00686368" w:rsidP="00386E4F">
      <w:pPr>
        <w:pStyle w:val="ANIATexte"/>
      </w:pPr>
    </w:p>
    <w:p w14:paraId="5970D215" w14:textId="347BDC05" w:rsidR="00686368" w:rsidRDefault="00686368" w:rsidP="00386E4F">
      <w:pPr>
        <w:pStyle w:val="ANIATexte"/>
      </w:pPr>
    </w:p>
    <w:p w14:paraId="01A6BAEF" w14:textId="6F994119" w:rsidR="00686368" w:rsidRDefault="00686368" w:rsidP="00386E4F">
      <w:pPr>
        <w:pStyle w:val="ANIATexte"/>
      </w:pPr>
    </w:p>
    <w:p w14:paraId="599B6D5C" w14:textId="4ABEE198" w:rsidR="00686368" w:rsidRDefault="00686368" w:rsidP="00386E4F">
      <w:pPr>
        <w:pStyle w:val="ANIATexte"/>
      </w:pPr>
    </w:p>
    <w:p w14:paraId="55F62252" w14:textId="17E15A2A" w:rsidR="00686368" w:rsidRDefault="00E73DCA" w:rsidP="00386E4F">
      <w:pPr>
        <w:pStyle w:val="ANIATexte"/>
      </w:pPr>
      <w:r>
        <w:rPr>
          <w:noProof/>
        </w:rPr>
        <mc:AlternateContent>
          <mc:Choice Requires="wps">
            <w:drawing>
              <wp:anchor distT="0" distB="0" distL="114300" distR="114300" simplePos="0" relativeHeight="251657216" behindDoc="0" locked="0" layoutInCell="1" allowOverlap="1" wp14:anchorId="058F3A06" wp14:editId="6ED83F8C">
                <wp:simplePos x="0" y="0"/>
                <wp:positionH relativeFrom="column">
                  <wp:posOffset>897890</wp:posOffset>
                </wp:positionH>
                <wp:positionV relativeFrom="paragraph">
                  <wp:posOffset>98425</wp:posOffset>
                </wp:positionV>
                <wp:extent cx="4945380" cy="731520"/>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5380" cy="73152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3DBDD52D" w14:textId="26249847" w:rsidR="00B92C20" w:rsidRDefault="005A7ECD" w:rsidP="00691BF5">
                            <w:pPr>
                              <w:pStyle w:val="ANIAdate"/>
                            </w:pPr>
                            <w:r>
                              <w:rPr>
                                <w:b/>
                                <w:sz w:val="36"/>
                                <w:szCs w:val="36"/>
                              </w:rPr>
                              <w:t>TENDER – BRIEF (JANUARY 2020)</w:t>
                            </w:r>
                            <w:r w:rsidR="00B92C20" w:rsidRPr="00732208">
                              <w:rPr>
                                <w:sz w:val="36"/>
                                <w:szCs w:val="36"/>
                              </w:rPr>
                              <w:t xml:space="preserve"> </w:t>
                            </w:r>
                            <w:r w:rsidR="00B92C20" w:rsidRPr="00732208">
                              <w:rPr>
                                <w:sz w:val="36"/>
                                <w:szCs w:val="36"/>
                              </w:rPr>
                              <w:br/>
                            </w:r>
                            <w:r>
                              <w:t>SUPPORT FOR PROMOTION OF PROCESSED FRENCH FOOD PRODUCTS IN THE USA</w:t>
                            </w:r>
                          </w:p>
                          <w:p w14:paraId="36A7FCB6" w14:textId="48505D05" w:rsidR="006A0005" w:rsidRPr="006A0005" w:rsidRDefault="006A0005" w:rsidP="00691BF5">
                            <w:pPr>
                              <w:pStyle w:val="ANIAdate"/>
                              <w:rPr>
                                <w:szCs w:val="22"/>
                              </w:rPr>
                            </w:pPr>
                          </w:p>
                        </w:txbxContent>
                      </wps:txbx>
                      <wps:bodyPr rot="0" spcFirstLastPara="0" vertOverflow="overflow" horzOverflow="overflow" vert="horz" wrap="square" lIns="36000" tIns="54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8F3A06" id="_x0000_t202" coordsize="21600,21600" o:spt="202" path="m,l,21600r21600,l21600,xe">
                <v:stroke joinstyle="miter"/>
                <v:path gradientshapeok="t" o:connecttype="rect"/>
              </v:shapetype>
              <v:shape id="Zone de texte 2" o:spid="_x0000_s1026" type="#_x0000_t202" style="position:absolute;left:0;text-align:left;margin-left:70.7pt;margin-top:7.75pt;width:389.4pt;height:57.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" filled="f" stroked="f">
                <v:textbox inset="1mm,1.5mm">
                  <w:txbxContent>
                    <w:p w14:paraId="3DBDD52D" w14:textId="26249847" w:rsidR="00B92C20" w:rsidRDefault="005A7ECD" w:rsidP="00691BF5">
                      <w:pPr>
                        <w:pStyle w:val="ANIAdate"/>
                      </w:pPr>
                      <w:r>
                        <w:rPr>
                          <w:b/>
                          <w:sz w:val="36"/>
                          <w:szCs w:val="36"/>
                        </w:rPr>
                        <w:t>TENDER – BRIEF (JANUARY 2020)</w:t>
                      </w:r>
                      <w:r w:rsidR="00B92C20" w:rsidRPr="00732208">
                        <w:rPr>
                          <w:sz w:val="36"/>
                          <w:szCs w:val="36"/>
                        </w:rPr>
                        <w:t xml:space="preserve"> </w:t>
                      </w:r>
                      <w:r w:rsidR="00B92C20" w:rsidRPr="00732208">
                        <w:rPr>
                          <w:sz w:val="36"/>
                          <w:szCs w:val="36"/>
                        </w:rPr>
                        <w:br/>
                      </w:r>
                      <w:r>
                        <w:t>SUPPORT FOR PROMOTION OF PROCESSED FRENCH FOOD PRODUCTS IN THE USA</w:t>
                      </w:r>
                    </w:p>
                    <w:p w14:paraId="36A7FCB6" w14:textId="48505D05" w:rsidR="006A0005" w:rsidRPr="006A0005" w:rsidRDefault="006A0005" w:rsidP="00691BF5">
                      <w:pPr>
                        <w:pStyle w:val="ANIAdate"/>
                        <w:rPr>
                          <w:szCs w:val="22"/>
                        </w:rPr>
                      </w:pPr>
                    </w:p>
                  </w:txbxContent>
                </v:textbox>
              </v:shape>
            </w:pict>
          </mc:Fallback>
        </mc:AlternateContent>
      </w:r>
    </w:p>
    <w:p w14:paraId="435489D5" w14:textId="77777777" w:rsidR="00686368" w:rsidRDefault="00686368" w:rsidP="00386E4F">
      <w:pPr>
        <w:pStyle w:val="ANIATexte"/>
      </w:pPr>
    </w:p>
    <w:p w14:paraId="1AC572EB" w14:textId="77777777" w:rsidR="00686368" w:rsidRDefault="00686368" w:rsidP="00386E4F">
      <w:pPr>
        <w:pStyle w:val="ANIATexte"/>
      </w:pPr>
    </w:p>
    <w:p w14:paraId="5D8E2E5D" w14:textId="63ACC3CD" w:rsidR="00386E4F" w:rsidRDefault="00386E4F" w:rsidP="00386E4F">
      <w:pPr>
        <w:pStyle w:val="ANIATexte"/>
      </w:pPr>
    </w:p>
    <w:p w14:paraId="75E06D81" w14:textId="3DD5EC7E" w:rsidR="00E73DCA" w:rsidRDefault="00E73DCA" w:rsidP="00386E4F">
      <w:pPr>
        <w:pStyle w:val="ANIATexte"/>
      </w:pPr>
    </w:p>
    <w:p w14:paraId="52DE76B6" w14:textId="3B7D1542" w:rsidR="00E73DCA" w:rsidRDefault="00E73DCA" w:rsidP="00386E4F">
      <w:pPr>
        <w:pStyle w:val="ANIATexte"/>
      </w:pPr>
    </w:p>
    <w:p w14:paraId="48A56975" w14:textId="77777777" w:rsidR="00E73DCA" w:rsidRPr="00E93491" w:rsidRDefault="00E73DCA" w:rsidP="00386E4F">
      <w:pPr>
        <w:pStyle w:val="ANIATexte"/>
      </w:pPr>
    </w:p>
    <w:p w14:paraId="3295967A" w14:textId="39FB9450" w:rsidR="0018337C" w:rsidRPr="00386E4F" w:rsidRDefault="0067333F" w:rsidP="00386E4F">
      <w:pPr>
        <w:pStyle w:val="Titre1"/>
      </w:pPr>
      <w:r>
        <w:t>context</w:t>
      </w:r>
    </w:p>
    <w:p w14:paraId="3C5B77DE" w14:textId="23A69226" w:rsidR="00386E4F" w:rsidRPr="001D1FA3" w:rsidRDefault="00ED0917" w:rsidP="00ED0917">
      <w:pPr>
        <w:pStyle w:val="Texteavecpuce"/>
        <w:numPr>
          <w:ilvl w:val="0"/>
          <w:numId w:val="0"/>
        </w:numPr>
        <w:rPr>
          <w:lang w:val="en-US"/>
        </w:rPr>
      </w:pPr>
      <w:r w:rsidRPr="00ED0917">
        <w:rPr>
          <w:lang w:val="en-US"/>
        </w:rPr>
        <w:t>The French Food and Drink Federation (ANIA, Association Nationale des Industries</w:t>
      </w:r>
      <w:r>
        <w:rPr>
          <w:lang w:val="en-US"/>
        </w:rPr>
        <w:t xml:space="preserve"> </w:t>
      </w:r>
      <w:r w:rsidRPr="00ED0917">
        <w:rPr>
          <w:lang w:val="en-US"/>
        </w:rPr>
        <w:t>Alimentaires), is a non-profit association created in 1968. ANIA’s mission is to represent, inform</w:t>
      </w:r>
      <w:r>
        <w:rPr>
          <w:lang w:val="en-US"/>
        </w:rPr>
        <w:t xml:space="preserve"> </w:t>
      </w:r>
      <w:r w:rsidRPr="00ED0917">
        <w:rPr>
          <w:lang w:val="en-US"/>
        </w:rPr>
        <w:t>and accompany French food processing companies from all over France (17 000 companies, of</w:t>
      </w:r>
      <w:r>
        <w:rPr>
          <w:lang w:val="en-US"/>
        </w:rPr>
        <w:t xml:space="preserve"> </w:t>
      </w:r>
      <w:r w:rsidRPr="00ED0917">
        <w:rPr>
          <w:lang w:val="en-US"/>
        </w:rPr>
        <w:t>which 98% are SMEs). Its members include</w:t>
      </w:r>
      <w:r w:rsidR="00B57A22">
        <w:rPr>
          <w:lang w:val="en-US"/>
        </w:rPr>
        <w:t xml:space="preserve"> 37</w:t>
      </w:r>
      <w:r w:rsidRPr="00ED0917">
        <w:rPr>
          <w:lang w:val="en-US"/>
        </w:rPr>
        <w:t xml:space="preserve"> sectoral </w:t>
      </w:r>
      <w:r w:rsidR="00B57A22">
        <w:rPr>
          <w:lang w:val="en-US"/>
        </w:rPr>
        <w:t>syndicates</w:t>
      </w:r>
      <w:r w:rsidRPr="00ED0917">
        <w:rPr>
          <w:lang w:val="en-US"/>
        </w:rPr>
        <w:t xml:space="preserve"> and 1</w:t>
      </w:r>
      <w:r w:rsidR="00B57A22">
        <w:rPr>
          <w:lang w:val="en-US"/>
        </w:rPr>
        <w:t>5</w:t>
      </w:r>
      <w:r>
        <w:rPr>
          <w:lang w:val="en-US"/>
        </w:rPr>
        <w:t xml:space="preserve"> </w:t>
      </w:r>
      <w:r w:rsidRPr="001D1FA3">
        <w:rPr>
          <w:lang w:val="en-US"/>
        </w:rPr>
        <w:t>regional federations.</w:t>
      </w:r>
    </w:p>
    <w:p w14:paraId="44E9FCEB" w14:textId="394FB91B" w:rsidR="001E3EA6" w:rsidRDefault="001E3EA6" w:rsidP="00ED0917">
      <w:pPr>
        <w:pStyle w:val="Texteavecpuce"/>
        <w:numPr>
          <w:ilvl w:val="0"/>
          <w:numId w:val="0"/>
        </w:numPr>
        <w:rPr>
          <w:lang w:val="en-US"/>
        </w:rPr>
      </w:pPr>
      <w:r>
        <w:rPr>
          <w:lang w:val="en-US"/>
        </w:rPr>
        <w:t xml:space="preserve">Following discussions within ANIA’ Export Committee, ANIA </w:t>
      </w:r>
      <w:r w:rsidR="00C80D69">
        <w:rPr>
          <w:lang w:val="en-US"/>
        </w:rPr>
        <w:t xml:space="preserve">was assigned in </w:t>
      </w:r>
      <w:r w:rsidR="00C80D69" w:rsidRPr="00765738">
        <w:rPr>
          <w:lang w:val="en-US"/>
        </w:rPr>
        <w:t>2018</w:t>
      </w:r>
      <w:r w:rsidR="00C80D69">
        <w:rPr>
          <w:lang w:val="en-US"/>
        </w:rPr>
        <w:t xml:space="preserve"> the mission to build a program aiming at helping food companies expand their exports and business relations in the United States of America. The main objective of the program was to increase the visibility, the sales and the general awareness of European and French food products </w:t>
      </w:r>
      <w:r w:rsidR="005B037E">
        <w:rPr>
          <w:lang w:val="en-US"/>
        </w:rPr>
        <w:t xml:space="preserve">in the US. The action aimed at widening the range of European and French products available via different American distribution channels. The 2019-2021 European Taste programme by ANIA has since then been a success: more than 150 companies have been accompanied in their implantation on the American market, through B2B meetings during Trade Fairs, </w:t>
      </w:r>
      <w:r w:rsidR="00E23492">
        <w:rPr>
          <w:lang w:val="en-US"/>
        </w:rPr>
        <w:t>buyers’</w:t>
      </w:r>
      <w:r w:rsidR="005B037E">
        <w:rPr>
          <w:lang w:val="en-US"/>
        </w:rPr>
        <w:t xml:space="preserve"> trips</w:t>
      </w:r>
      <w:r w:rsidR="008939C6">
        <w:rPr>
          <w:lang w:val="en-US"/>
        </w:rPr>
        <w:t>,</w:t>
      </w:r>
      <w:r w:rsidR="005B037E">
        <w:rPr>
          <w:lang w:val="en-US"/>
        </w:rPr>
        <w:t xml:space="preserve"> In-Store promotions</w:t>
      </w:r>
      <w:r w:rsidR="008939C6">
        <w:rPr>
          <w:lang w:val="en-US"/>
        </w:rPr>
        <w:t xml:space="preserve"> and communication actions.</w:t>
      </w:r>
      <w:r w:rsidR="005B037E">
        <w:rPr>
          <w:lang w:val="en-US"/>
        </w:rPr>
        <w:t xml:space="preserve"> </w:t>
      </w:r>
    </w:p>
    <w:p w14:paraId="691C8C01" w14:textId="493B9C3E" w:rsidR="00E23492" w:rsidRDefault="00E23492" w:rsidP="00ED0917">
      <w:pPr>
        <w:pStyle w:val="Texteavecpuce"/>
        <w:numPr>
          <w:ilvl w:val="0"/>
          <w:numId w:val="0"/>
        </w:numPr>
        <w:rPr>
          <w:lang w:val="en-US"/>
        </w:rPr>
      </w:pPr>
      <w:r>
        <w:rPr>
          <w:lang w:val="en-US"/>
        </w:rPr>
        <w:t xml:space="preserve">As this first programme comes to an end in 2021, ANIA’s ambition is to continue its actions in the US for two more years, and to deepen the European and French’ enterprises’ presence on the American market. The recruitment of a specialized executive agency is necessary to plan and execute </w:t>
      </w:r>
      <w:r w:rsidR="006F68AB">
        <w:rPr>
          <w:lang w:val="en-US"/>
        </w:rPr>
        <w:t xml:space="preserve">the actions covered in this new program. </w:t>
      </w:r>
    </w:p>
    <w:p w14:paraId="0EE5D3AA" w14:textId="5F66EE12" w:rsidR="006F68AB" w:rsidRDefault="00E12DEC" w:rsidP="00ED0917">
      <w:pPr>
        <w:pStyle w:val="Texteavecpuce"/>
        <w:numPr>
          <w:ilvl w:val="0"/>
          <w:numId w:val="0"/>
        </w:numPr>
        <w:rPr>
          <w:lang w:val="en-US"/>
        </w:rPr>
      </w:pPr>
      <w:r>
        <w:rPr>
          <w:lang w:val="en-US"/>
        </w:rPr>
        <w:t xml:space="preserve">ANIA expects a sustainable partnership with the executive agency; based on high mutual confidence, considering the budgets involved, considering the need to sustain companies’ confidence in ANIA via the proposed program, and considering that sensitive, confidential information of a competitive nature may be shared with the chosen agency. </w:t>
      </w:r>
    </w:p>
    <w:p w14:paraId="0AC810FE" w14:textId="6338C81C" w:rsidR="00F95854" w:rsidRDefault="00F95854" w:rsidP="00ED0917">
      <w:pPr>
        <w:pStyle w:val="Texteavecpuce"/>
        <w:numPr>
          <w:ilvl w:val="0"/>
          <w:numId w:val="0"/>
        </w:numPr>
        <w:rPr>
          <w:lang w:val="en-US"/>
        </w:rPr>
      </w:pPr>
      <w:r>
        <w:rPr>
          <w:lang w:val="en-US"/>
        </w:rPr>
        <w:t xml:space="preserve">This B2B-focused program will include the following activities: </w:t>
      </w:r>
    </w:p>
    <w:p w14:paraId="1461D129" w14:textId="2E6D94ED" w:rsidR="00F95854" w:rsidRDefault="00F95854" w:rsidP="00F95854">
      <w:pPr>
        <w:pStyle w:val="Texteavecpuce"/>
        <w:numPr>
          <w:ilvl w:val="0"/>
          <w:numId w:val="13"/>
        </w:numPr>
        <w:rPr>
          <w:lang w:val="en-US"/>
        </w:rPr>
      </w:pPr>
      <w:r>
        <w:rPr>
          <w:lang w:val="en-US"/>
        </w:rPr>
        <w:t>Public relations</w:t>
      </w:r>
      <w:r w:rsidR="00960A23">
        <w:rPr>
          <w:lang w:val="en-US"/>
        </w:rPr>
        <w:t xml:space="preserve"> and communication</w:t>
      </w:r>
    </w:p>
    <w:p w14:paraId="43486C4D" w14:textId="0C3B0984" w:rsidR="00F95854" w:rsidRDefault="00F95854" w:rsidP="00F95854">
      <w:pPr>
        <w:pStyle w:val="Texteavecpuce"/>
        <w:numPr>
          <w:ilvl w:val="0"/>
          <w:numId w:val="13"/>
        </w:numPr>
        <w:rPr>
          <w:lang w:val="en-US"/>
        </w:rPr>
      </w:pPr>
      <w:r>
        <w:rPr>
          <w:lang w:val="en-US"/>
        </w:rPr>
        <w:t>B2B Roadshow</w:t>
      </w:r>
    </w:p>
    <w:p w14:paraId="4FE8B44A" w14:textId="0B3A3625" w:rsidR="00F95854" w:rsidRDefault="00F95854" w:rsidP="00F95854">
      <w:pPr>
        <w:pStyle w:val="Texteavecpuce"/>
        <w:numPr>
          <w:ilvl w:val="0"/>
          <w:numId w:val="13"/>
        </w:numPr>
        <w:rPr>
          <w:lang w:val="en-US"/>
        </w:rPr>
      </w:pPr>
      <w:r>
        <w:rPr>
          <w:lang w:val="en-US"/>
        </w:rPr>
        <w:t>Buyers’ trips</w:t>
      </w:r>
    </w:p>
    <w:p w14:paraId="37F69EE3" w14:textId="218A438D" w:rsidR="00F95854" w:rsidRDefault="00F95854" w:rsidP="00F95854">
      <w:pPr>
        <w:pStyle w:val="Texteavecpuce"/>
        <w:numPr>
          <w:ilvl w:val="0"/>
          <w:numId w:val="13"/>
        </w:numPr>
        <w:rPr>
          <w:lang w:val="en-US"/>
        </w:rPr>
      </w:pPr>
      <w:r>
        <w:rPr>
          <w:lang w:val="en-US"/>
        </w:rPr>
        <w:t>In-store promotions</w:t>
      </w:r>
    </w:p>
    <w:p w14:paraId="504E41F4" w14:textId="3F34176F" w:rsidR="00F95854" w:rsidRPr="00ED0917" w:rsidRDefault="00F95854" w:rsidP="00F95854">
      <w:pPr>
        <w:pStyle w:val="Texteavecpuce"/>
        <w:numPr>
          <w:ilvl w:val="0"/>
          <w:numId w:val="13"/>
        </w:numPr>
        <w:rPr>
          <w:lang w:val="en-US"/>
        </w:rPr>
      </w:pPr>
      <w:r>
        <w:rPr>
          <w:lang w:val="en-US"/>
        </w:rPr>
        <w:t>Trade fairs</w:t>
      </w:r>
    </w:p>
    <w:p w14:paraId="1C125299" w14:textId="21469205" w:rsidR="00386E4F" w:rsidRPr="00894072" w:rsidRDefault="00B458DC" w:rsidP="00386E4F">
      <w:pPr>
        <w:pStyle w:val="ANIATexte"/>
        <w:rPr>
          <w:lang w:val="en-US"/>
        </w:rPr>
      </w:pPr>
      <w:r>
        <w:rPr>
          <w:lang w:val="en-US"/>
        </w:rPr>
        <w:t xml:space="preserve">The </w:t>
      </w:r>
      <w:r w:rsidR="00894072">
        <w:rPr>
          <w:lang w:val="en-US"/>
        </w:rPr>
        <w:t xml:space="preserve">two-years </w:t>
      </w:r>
      <w:r>
        <w:rPr>
          <w:lang w:val="en-US"/>
        </w:rPr>
        <w:t xml:space="preserve">program aims at reaching </w:t>
      </w:r>
      <w:r w:rsidR="00894072">
        <w:rPr>
          <w:lang w:val="en-US"/>
        </w:rPr>
        <w:t xml:space="preserve">once again over 150 companies and at strengthening the achievements of the first European Taste Program, with a budget </w:t>
      </w:r>
      <w:r w:rsidR="00894072" w:rsidRPr="005E03AB">
        <w:rPr>
          <w:lang w:val="en-US"/>
        </w:rPr>
        <w:t xml:space="preserve">of </w:t>
      </w:r>
      <w:r w:rsidR="00894072" w:rsidRPr="005E03AB">
        <w:rPr>
          <w:rFonts w:ascii="Calibri,Bold" w:hAnsi="Calibri,Bold" w:cs="Calibri,Bold"/>
          <w:b/>
          <w:bCs/>
          <w:color w:val="000000"/>
          <w:lang w:val="en-US"/>
        </w:rPr>
        <w:t>€</w:t>
      </w:r>
      <w:r w:rsidR="00226A91" w:rsidRPr="005E03AB">
        <w:rPr>
          <w:b/>
          <w:bCs/>
          <w:lang w:val="en-US"/>
        </w:rPr>
        <w:t>900 000</w:t>
      </w:r>
      <w:r w:rsidR="00894072">
        <w:rPr>
          <w:b/>
          <w:bCs/>
          <w:lang w:val="en-US"/>
        </w:rPr>
        <w:t xml:space="preserve"> </w:t>
      </w:r>
      <w:r w:rsidR="00894072" w:rsidRPr="00894072">
        <w:rPr>
          <w:lang w:val="en-US"/>
        </w:rPr>
        <w:t xml:space="preserve">available for execution of the actions by the executive agency. </w:t>
      </w:r>
    </w:p>
    <w:p w14:paraId="05F76DFC" w14:textId="77777777" w:rsidR="00386E4F" w:rsidRPr="001E3EA6" w:rsidRDefault="00386E4F" w:rsidP="00386E4F">
      <w:pPr>
        <w:pStyle w:val="ANIATexte"/>
        <w:rPr>
          <w:lang w:val="en-US"/>
        </w:rPr>
      </w:pPr>
    </w:p>
    <w:p w14:paraId="270CD064" w14:textId="39349D99" w:rsidR="00EA2885" w:rsidRPr="00BA70AC" w:rsidRDefault="00BA70AC" w:rsidP="00BA70AC">
      <w:pPr>
        <w:pStyle w:val="Titre1"/>
        <w:rPr>
          <w:lang w:val="en-US"/>
        </w:rPr>
      </w:pPr>
      <w:r w:rsidRPr="00BA70AC">
        <w:rPr>
          <w:lang w:val="en-US"/>
        </w:rPr>
        <w:lastRenderedPageBreak/>
        <w:t>ELEMENTS EXPECTED IN The b</w:t>
      </w:r>
      <w:r>
        <w:rPr>
          <w:lang w:val="en-US"/>
        </w:rPr>
        <w:t>id</w:t>
      </w:r>
    </w:p>
    <w:p w14:paraId="31A342CE" w14:textId="732DC7BF" w:rsidR="00EA2885" w:rsidRDefault="00BA70AC" w:rsidP="00386E4F">
      <w:pPr>
        <w:pStyle w:val="ANIATexte"/>
        <w:rPr>
          <w:lang w:val="en-US"/>
        </w:rPr>
      </w:pPr>
      <w:r w:rsidRPr="00BA70AC">
        <w:rPr>
          <w:lang w:val="en-US"/>
        </w:rPr>
        <w:t xml:space="preserve">The detailed </w:t>
      </w:r>
      <w:r w:rsidR="008F22F9" w:rsidRPr="00BA70AC">
        <w:rPr>
          <w:lang w:val="en-US"/>
        </w:rPr>
        <w:t>proposition</w:t>
      </w:r>
      <w:r w:rsidRPr="00BA70AC">
        <w:rPr>
          <w:lang w:val="en-US"/>
        </w:rPr>
        <w:t xml:space="preserve"> (</w:t>
      </w:r>
      <w:r w:rsidR="008F22F9" w:rsidRPr="00BA70AC">
        <w:rPr>
          <w:lang w:val="en-US"/>
        </w:rPr>
        <w:t>PowerPoint</w:t>
      </w:r>
      <w:r w:rsidRPr="00BA70AC">
        <w:rPr>
          <w:lang w:val="en-US"/>
        </w:rPr>
        <w:t xml:space="preserve"> f</w:t>
      </w:r>
      <w:r>
        <w:rPr>
          <w:lang w:val="en-US"/>
        </w:rPr>
        <w:t xml:space="preserve">ormat demanded) should be sent </w:t>
      </w:r>
      <w:r w:rsidR="00650018">
        <w:rPr>
          <w:lang w:val="en-US"/>
        </w:rPr>
        <w:t>imperatively in English to Ms. Vanessa QUERE (</w:t>
      </w:r>
      <w:hyperlink r:id="rId9" w:history="1">
        <w:r w:rsidR="00650018" w:rsidRPr="00841142">
          <w:rPr>
            <w:rStyle w:val="Lienhypertexte"/>
            <w:lang w:val="en-US"/>
          </w:rPr>
          <w:t>vquere@ania.net</w:t>
        </w:r>
      </w:hyperlink>
      <w:r w:rsidR="00650018">
        <w:rPr>
          <w:lang w:val="en-US"/>
        </w:rPr>
        <w:t xml:space="preserve">) and should </w:t>
      </w:r>
      <w:r w:rsidR="00D42293">
        <w:rPr>
          <w:lang w:val="en-US"/>
        </w:rPr>
        <w:t xml:space="preserve">include: </w:t>
      </w:r>
    </w:p>
    <w:p w14:paraId="3E54CC9E" w14:textId="77777777" w:rsidR="00D42293" w:rsidRPr="00BA70AC" w:rsidRDefault="00D42293" w:rsidP="00386E4F">
      <w:pPr>
        <w:pStyle w:val="ANIATexte"/>
        <w:rPr>
          <w:lang w:val="en-US"/>
        </w:rPr>
      </w:pPr>
    </w:p>
    <w:p w14:paraId="32F72E6A" w14:textId="1F7CFDCD" w:rsidR="00EA2885" w:rsidRDefault="005E7906" w:rsidP="005E7906">
      <w:pPr>
        <w:pStyle w:val="ANIATexte"/>
        <w:numPr>
          <w:ilvl w:val="0"/>
          <w:numId w:val="14"/>
        </w:numPr>
        <w:rPr>
          <w:lang w:val="en-US"/>
        </w:rPr>
      </w:pPr>
      <w:r w:rsidRPr="005E7906">
        <w:rPr>
          <w:lang w:val="en-US"/>
        </w:rPr>
        <w:t>Presentation of the agency i</w:t>
      </w:r>
      <w:r>
        <w:rPr>
          <w:lang w:val="en-US"/>
        </w:rPr>
        <w:t xml:space="preserve">ncluding information on its financial viability, on its competences for accompanying ANIA with these 5 types of activities in the USA and on its knowledge on rules concerning EU-funded promotion programs. </w:t>
      </w:r>
    </w:p>
    <w:p w14:paraId="26AB179A" w14:textId="5A7F6C68" w:rsidR="005E7906" w:rsidRDefault="001A2793" w:rsidP="005E7906">
      <w:pPr>
        <w:pStyle w:val="ANIATexte"/>
        <w:numPr>
          <w:ilvl w:val="0"/>
          <w:numId w:val="14"/>
        </w:numPr>
        <w:rPr>
          <w:lang w:val="en-US"/>
        </w:rPr>
      </w:pPr>
      <w:r>
        <w:rPr>
          <w:lang w:val="en-US"/>
        </w:rPr>
        <w:t xml:space="preserve">Proposal based on the logo created for the current program in the USA (see below), including participation to trade fairs, buyers ‘trips, in-store promotions, B2B Roadshows and public relations. </w:t>
      </w:r>
      <w:r w:rsidR="006369B1">
        <w:rPr>
          <w:lang w:val="en-US"/>
        </w:rPr>
        <w:t xml:space="preserve">The geographic coverage should be extensive enough to guarantee a sustainable implantation of French products. Subcontracting, if any, must be itemized in the proposal. </w:t>
      </w:r>
    </w:p>
    <w:p w14:paraId="656EB00A" w14:textId="62645CCD" w:rsidR="0041503D" w:rsidRDefault="0041503D" w:rsidP="0041503D">
      <w:pPr>
        <w:pStyle w:val="ANIATexte"/>
        <w:ind w:left="720"/>
        <w:rPr>
          <w:lang w:val="en-US"/>
        </w:rPr>
      </w:pPr>
    </w:p>
    <w:p w14:paraId="3F491743" w14:textId="720E49AB" w:rsidR="0041503D" w:rsidRDefault="0041503D" w:rsidP="0041503D">
      <w:pPr>
        <w:pStyle w:val="ANIATexte"/>
        <w:ind w:left="720"/>
        <w:rPr>
          <w:lang w:val="en-US"/>
        </w:rPr>
      </w:pPr>
    </w:p>
    <w:p w14:paraId="493BED79" w14:textId="30EE530B" w:rsidR="0041503D" w:rsidRDefault="005959C7" w:rsidP="0041503D">
      <w:pPr>
        <w:pStyle w:val="ANIATexte"/>
        <w:ind w:left="720"/>
        <w:jc w:val="center"/>
        <w:rPr>
          <w:b/>
          <w:bCs/>
          <w:noProof/>
          <w:lang w:val="en-US"/>
        </w:rPr>
      </w:pPr>
      <w:r>
        <w:rPr>
          <w:b/>
          <w:bCs/>
          <w:noProof/>
          <w:lang w:val="en-US"/>
        </w:rPr>
        <w:drawing>
          <wp:inline distT="0" distB="0" distL="0" distR="0" wp14:anchorId="6B5730E1" wp14:editId="49AC0D9B">
            <wp:extent cx="2351315" cy="235131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2088" cy="2352088"/>
                    </a:xfrm>
                    <a:prstGeom prst="rect">
                      <a:avLst/>
                    </a:prstGeom>
                    <a:noFill/>
                    <a:ln>
                      <a:noFill/>
                    </a:ln>
                  </pic:spPr>
                </pic:pic>
              </a:graphicData>
            </a:graphic>
          </wp:inline>
        </w:drawing>
      </w:r>
    </w:p>
    <w:p w14:paraId="1C1BEC60" w14:textId="77777777" w:rsidR="004A0E5A" w:rsidRDefault="004A0E5A" w:rsidP="0041503D">
      <w:pPr>
        <w:pStyle w:val="ANIATexte"/>
        <w:ind w:left="720"/>
        <w:jc w:val="center"/>
        <w:rPr>
          <w:lang w:val="en-US"/>
        </w:rPr>
      </w:pPr>
    </w:p>
    <w:p w14:paraId="09248E9A" w14:textId="08EEC6C1" w:rsidR="0041503D" w:rsidRDefault="0041503D" w:rsidP="005E7906">
      <w:pPr>
        <w:pStyle w:val="ANIATexte"/>
        <w:numPr>
          <w:ilvl w:val="0"/>
          <w:numId w:val="14"/>
        </w:numPr>
        <w:rPr>
          <w:lang w:val="en-US"/>
        </w:rPr>
      </w:pPr>
      <w:r>
        <w:rPr>
          <w:lang w:val="en-US"/>
        </w:rPr>
        <w:t xml:space="preserve">For the actions detailed below, the agency should describe the objectives, the target audience, as well as the expected deliverables and should include a precise budgetary proposition. The proposal should take into account the compulsory EU signature and other graphic elements as stipulated in Regulation EC/AA44/2014 and related legislation. The selected executive agency will need to strictly adhere to these criteria for all actions planned and carried out, as non-compliance with these EU rules would lead to non-eligibility of the actions and loss of funding. </w:t>
      </w:r>
    </w:p>
    <w:p w14:paraId="4B4B8B0B" w14:textId="2C21EFED" w:rsidR="0041503D" w:rsidRDefault="0041503D" w:rsidP="0041503D">
      <w:pPr>
        <w:pStyle w:val="ANIATexte"/>
        <w:rPr>
          <w:lang w:val="en-US"/>
        </w:rPr>
      </w:pPr>
    </w:p>
    <w:p w14:paraId="04560AFC" w14:textId="36A325D9" w:rsidR="0041503D" w:rsidRPr="00BA70AC" w:rsidRDefault="0041503D" w:rsidP="0041503D">
      <w:pPr>
        <w:pStyle w:val="Titre1"/>
        <w:rPr>
          <w:lang w:val="en-US"/>
        </w:rPr>
      </w:pPr>
      <w:r>
        <w:rPr>
          <w:lang w:val="en-US"/>
        </w:rPr>
        <w:t>SUPPORT ACTIONS</w:t>
      </w:r>
    </w:p>
    <w:p w14:paraId="4FBC5DBE" w14:textId="1E8D2DCB" w:rsidR="00EA2885" w:rsidRDefault="001D1FA3" w:rsidP="001D1FA3">
      <w:pPr>
        <w:pStyle w:val="ANIATexte"/>
        <w:spacing w:line="276" w:lineRule="auto"/>
        <w:rPr>
          <w:lang w:val="en-US"/>
        </w:rPr>
      </w:pPr>
      <w:r>
        <w:rPr>
          <w:lang w:val="en-US"/>
        </w:rPr>
        <w:t>Actions carried out by the executive agency under this program fall under five main types of activities:</w:t>
      </w:r>
    </w:p>
    <w:p w14:paraId="29227B12" w14:textId="5C31A0A4" w:rsidR="001D1FA3" w:rsidRPr="001D1FA3" w:rsidRDefault="001D1FA3" w:rsidP="001D1FA3">
      <w:pPr>
        <w:pStyle w:val="ANIATexte"/>
        <w:numPr>
          <w:ilvl w:val="0"/>
          <w:numId w:val="16"/>
        </w:numPr>
        <w:spacing w:line="276" w:lineRule="auto"/>
        <w:rPr>
          <w:b/>
          <w:bCs/>
          <w:lang w:val="en-US"/>
        </w:rPr>
      </w:pPr>
      <w:r w:rsidRPr="001D1FA3">
        <w:rPr>
          <w:b/>
          <w:bCs/>
          <w:lang w:val="en-US"/>
        </w:rPr>
        <w:t xml:space="preserve">Public relations </w:t>
      </w:r>
      <w:r w:rsidR="00F145DE">
        <w:rPr>
          <w:b/>
          <w:bCs/>
          <w:lang w:val="en-US"/>
        </w:rPr>
        <w:t>and communication</w:t>
      </w:r>
    </w:p>
    <w:p w14:paraId="0FC917A3" w14:textId="516AD10E" w:rsidR="001D1FA3" w:rsidRPr="001D1FA3" w:rsidRDefault="001D1FA3" w:rsidP="001D1FA3">
      <w:pPr>
        <w:pStyle w:val="ANIATexte"/>
        <w:numPr>
          <w:ilvl w:val="0"/>
          <w:numId w:val="16"/>
        </w:numPr>
        <w:spacing w:line="276" w:lineRule="auto"/>
        <w:rPr>
          <w:b/>
          <w:bCs/>
          <w:lang w:val="en-US"/>
        </w:rPr>
      </w:pPr>
      <w:r w:rsidRPr="001D1FA3">
        <w:rPr>
          <w:b/>
          <w:bCs/>
          <w:lang w:val="en-US"/>
        </w:rPr>
        <w:t>B2B Roadshows</w:t>
      </w:r>
    </w:p>
    <w:p w14:paraId="09E2F49C" w14:textId="30C35EDD" w:rsidR="001D1FA3" w:rsidRPr="001D1FA3" w:rsidRDefault="001D1FA3" w:rsidP="001D1FA3">
      <w:pPr>
        <w:pStyle w:val="ANIATexte"/>
        <w:numPr>
          <w:ilvl w:val="0"/>
          <w:numId w:val="16"/>
        </w:numPr>
        <w:spacing w:line="276" w:lineRule="auto"/>
        <w:rPr>
          <w:b/>
          <w:bCs/>
          <w:lang w:val="en-US"/>
        </w:rPr>
      </w:pPr>
      <w:r w:rsidRPr="001D1FA3">
        <w:rPr>
          <w:b/>
          <w:bCs/>
          <w:lang w:val="en-US"/>
        </w:rPr>
        <w:t>Buyers ‘trips</w:t>
      </w:r>
    </w:p>
    <w:p w14:paraId="3EB79EDC" w14:textId="5B23369B" w:rsidR="001D1FA3" w:rsidRPr="001D1FA3" w:rsidRDefault="001D1FA3" w:rsidP="001D1FA3">
      <w:pPr>
        <w:pStyle w:val="ANIATexte"/>
        <w:numPr>
          <w:ilvl w:val="0"/>
          <w:numId w:val="16"/>
        </w:numPr>
        <w:spacing w:line="276" w:lineRule="auto"/>
        <w:rPr>
          <w:b/>
          <w:bCs/>
          <w:lang w:val="en-US"/>
        </w:rPr>
      </w:pPr>
      <w:r w:rsidRPr="001D1FA3">
        <w:rPr>
          <w:b/>
          <w:bCs/>
          <w:lang w:val="en-US"/>
        </w:rPr>
        <w:t xml:space="preserve">Point-of-Sale Promotions </w:t>
      </w:r>
    </w:p>
    <w:p w14:paraId="70F2CAB9" w14:textId="3BEBDA62" w:rsidR="001D1FA3" w:rsidRDefault="001D1FA3" w:rsidP="001D1FA3">
      <w:pPr>
        <w:pStyle w:val="ANIATexte"/>
        <w:numPr>
          <w:ilvl w:val="0"/>
          <w:numId w:val="16"/>
        </w:numPr>
        <w:spacing w:line="276" w:lineRule="auto"/>
        <w:rPr>
          <w:b/>
          <w:bCs/>
          <w:lang w:val="en-US"/>
        </w:rPr>
      </w:pPr>
      <w:r w:rsidRPr="001D1FA3">
        <w:rPr>
          <w:b/>
          <w:bCs/>
          <w:lang w:val="en-US"/>
        </w:rPr>
        <w:t xml:space="preserve">Trade fair Booth </w:t>
      </w:r>
    </w:p>
    <w:p w14:paraId="6225C508" w14:textId="5E049F2B" w:rsidR="001D1FA3" w:rsidRDefault="001D1FA3" w:rsidP="001D1FA3">
      <w:pPr>
        <w:pStyle w:val="ANIATexte"/>
        <w:spacing w:line="276" w:lineRule="auto"/>
        <w:rPr>
          <w:b/>
          <w:bCs/>
          <w:lang w:val="en-US"/>
        </w:rPr>
      </w:pPr>
    </w:p>
    <w:p w14:paraId="725B1799" w14:textId="3C008065" w:rsidR="001D1FA3" w:rsidRDefault="004957FD" w:rsidP="001D1FA3">
      <w:pPr>
        <w:pStyle w:val="ANIATexte"/>
        <w:spacing w:line="276" w:lineRule="auto"/>
        <w:rPr>
          <w:lang w:val="en-US"/>
        </w:rPr>
      </w:pPr>
      <w:r w:rsidRPr="004957FD">
        <w:rPr>
          <w:lang w:val="en-US"/>
        </w:rPr>
        <w:t xml:space="preserve">These actions are detailed hereunder. </w:t>
      </w:r>
    </w:p>
    <w:p w14:paraId="7A4A80DF" w14:textId="2E4E1605" w:rsidR="009A3D20" w:rsidRDefault="009A3D20" w:rsidP="001D1FA3">
      <w:pPr>
        <w:pStyle w:val="ANIATexte"/>
        <w:spacing w:line="276" w:lineRule="auto"/>
        <w:rPr>
          <w:lang w:val="en-US"/>
        </w:rPr>
      </w:pPr>
    </w:p>
    <w:p w14:paraId="04AF7D22" w14:textId="5259E25D" w:rsidR="009A3D20" w:rsidRDefault="009A3D20" w:rsidP="009A3D20">
      <w:pPr>
        <w:pStyle w:val="ANIATexte"/>
        <w:numPr>
          <w:ilvl w:val="0"/>
          <w:numId w:val="17"/>
        </w:numPr>
        <w:spacing w:line="276" w:lineRule="auto"/>
        <w:rPr>
          <w:lang w:val="en-US"/>
        </w:rPr>
      </w:pPr>
      <w:r>
        <w:rPr>
          <w:lang w:val="en-US"/>
        </w:rPr>
        <w:t xml:space="preserve">Public relations </w:t>
      </w:r>
      <w:r w:rsidR="00F145DE">
        <w:rPr>
          <w:lang w:val="en-US"/>
        </w:rPr>
        <w:t>and communication</w:t>
      </w:r>
    </w:p>
    <w:p w14:paraId="23075AFA" w14:textId="1C7EF242" w:rsidR="009A3D20" w:rsidRDefault="009A3D20" w:rsidP="00626F67">
      <w:pPr>
        <w:pStyle w:val="ANIATexte"/>
        <w:numPr>
          <w:ilvl w:val="0"/>
          <w:numId w:val="18"/>
        </w:numPr>
        <w:rPr>
          <w:lang w:val="en-US"/>
        </w:rPr>
      </w:pPr>
      <w:r>
        <w:rPr>
          <w:lang w:val="en-US"/>
        </w:rPr>
        <w:lastRenderedPageBreak/>
        <w:t xml:space="preserve">The agency should propose </w:t>
      </w:r>
      <w:r w:rsidR="005E23D1" w:rsidRPr="005E03AB">
        <w:rPr>
          <w:lang w:val="en-US"/>
        </w:rPr>
        <w:t xml:space="preserve">key messages to promote the program via </w:t>
      </w:r>
      <w:r>
        <w:rPr>
          <w:lang w:val="en-US"/>
        </w:rPr>
        <w:t xml:space="preserve">public affairs and media actions. </w:t>
      </w:r>
      <w:r w:rsidR="00825913">
        <w:rPr>
          <w:lang w:val="en-US"/>
        </w:rPr>
        <w:t xml:space="preserve">The agency should describe how the proposed actions will contribute to the overall objectives of the program. </w:t>
      </w:r>
      <w:r w:rsidR="00B048FF">
        <w:rPr>
          <w:lang w:val="en-US"/>
        </w:rPr>
        <w:t xml:space="preserve">The public relations axis of this program should focus on social media, and include the creation of promotional material. </w:t>
      </w:r>
      <w:r w:rsidR="00F145DE">
        <w:rPr>
          <w:lang w:val="en-US"/>
        </w:rPr>
        <w:t xml:space="preserve">The proposed actions should increase the visibility of ANIA’s actions in the US. </w:t>
      </w:r>
    </w:p>
    <w:p w14:paraId="082448A3" w14:textId="4D207EC1" w:rsidR="00626F67" w:rsidRPr="005E03AB" w:rsidRDefault="00626F67" w:rsidP="00626F67">
      <w:pPr>
        <w:pStyle w:val="ANIATexte"/>
        <w:numPr>
          <w:ilvl w:val="0"/>
          <w:numId w:val="18"/>
        </w:numPr>
        <w:rPr>
          <w:lang w:val="en-US"/>
        </w:rPr>
      </w:pPr>
      <w:r w:rsidRPr="005E03AB">
        <w:rPr>
          <w:lang w:val="en-US"/>
        </w:rPr>
        <w:t xml:space="preserve">Indicative budget: </w:t>
      </w:r>
      <w:r w:rsidR="00561490" w:rsidRPr="005E03AB">
        <w:rPr>
          <w:b/>
          <w:bCs/>
          <w:lang w:val="en-US"/>
        </w:rPr>
        <w:t>100 000</w:t>
      </w:r>
      <w:r w:rsidRPr="005E03AB">
        <w:rPr>
          <w:lang w:val="en-US"/>
        </w:rPr>
        <w:t xml:space="preserve"> </w:t>
      </w:r>
      <w:r w:rsidRPr="005E03AB">
        <w:rPr>
          <w:rFonts w:ascii="Calibri,Bold" w:hAnsi="Calibri,Bold" w:cs="Calibri,Bold"/>
          <w:b/>
          <w:bCs/>
        </w:rPr>
        <w:t>€</w:t>
      </w:r>
    </w:p>
    <w:p w14:paraId="08651592" w14:textId="77777777" w:rsidR="00EA2885" w:rsidRPr="005E7906" w:rsidRDefault="00EA2885" w:rsidP="00386E4F">
      <w:pPr>
        <w:pStyle w:val="ANIATexte"/>
        <w:rPr>
          <w:lang w:val="en-US"/>
        </w:rPr>
      </w:pPr>
    </w:p>
    <w:p w14:paraId="28F949D2" w14:textId="08F46F07" w:rsidR="00EA2885" w:rsidRDefault="00626F67" w:rsidP="00626F67">
      <w:pPr>
        <w:pStyle w:val="ANIATexte"/>
        <w:numPr>
          <w:ilvl w:val="0"/>
          <w:numId w:val="17"/>
        </w:numPr>
        <w:rPr>
          <w:lang w:val="en-US"/>
        </w:rPr>
      </w:pPr>
      <w:r>
        <w:rPr>
          <w:lang w:val="en-US"/>
        </w:rPr>
        <w:t>B2B Roadshows</w:t>
      </w:r>
    </w:p>
    <w:p w14:paraId="24540ED3" w14:textId="2A08C85A" w:rsidR="00626F67" w:rsidRDefault="00626F67" w:rsidP="00626F67">
      <w:pPr>
        <w:pStyle w:val="ANIATexte"/>
        <w:numPr>
          <w:ilvl w:val="0"/>
          <w:numId w:val="20"/>
        </w:numPr>
        <w:rPr>
          <w:lang w:val="en-US"/>
        </w:rPr>
      </w:pPr>
      <w:r>
        <w:rPr>
          <w:lang w:val="en-US"/>
        </w:rPr>
        <w:t xml:space="preserve">The agency should propose at least one B2B Roadshow per year. The proposed Roadshows should be complementary to the previously organized ones. </w:t>
      </w:r>
    </w:p>
    <w:p w14:paraId="2DFAEE20" w14:textId="46FBBC8C" w:rsidR="00626F67" w:rsidRPr="005E03AB" w:rsidRDefault="00626F67" w:rsidP="00626F67">
      <w:pPr>
        <w:pStyle w:val="ANIATexte"/>
        <w:numPr>
          <w:ilvl w:val="0"/>
          <w:numId w:val="20"/>
        </w:numPr>
        <w:rPr>
          <w:lang w:val="en-US"/>
        </w:rPr>
      </w:pPr>
      <w:r>
        <w:rPr>
          <w:lang w:val="en-US"/>
        </w:rPr>
        <w:t xml:space="preserve">Indicative </w:t>
      </w:r>
      <w:r w:rsidRPr="005E03AB">
        <w:rPr>
          <w:lang w:val="en-US"/>
        </w:rPr>
        <w:t>budget</w:t>
      </w:r>
      <w:r w:rsidRPr="005E03AB">
        <w:rPr>
          <w:b/>
          <w:bCs/>
          <w:lang w:val="en-US"/>
        </w:rPr>
        <w:t>:</w:t>
      </w:r>
      <w:r w:rsidR="00ED6F58" w:rsidRPr="005E03AB">
        <w:rPr>
          <w:b/>
          <w:bCs/>
          <w:lang w:val="en-US"/>
        </w:rPr>
        <w:t xml:space="preserve"> 150 000</w:t>
      </w:r>
      <w:r w:rsidR="00ED6F58" w:rsidRPr="005E03AB">
        <w:rPr>
          <w:lang w:val="en-US"/>
        </w:rPr>
        <w:t xml:space="preserve"> -</w:t>
      </w:r>
      <w:r w:rsidRPr="005E03AB">
        <w:rPr>
          <w:lang w:val="en-US"/>
        </w:rPr>
        <w:t xml:space="preserve"> </w:t>
      </w:r>
      <w:r w:rsidRPr="005E03AB">
        <w:rPr>
          <w:b/>
          <w:bCs/>
          <w:lang w:val="en-US"/>
        </w:rPr>
        <w:t xml:space="preserve">200 000 </w:t>
      </w:r>
      <w:r w:rsidRPr="005E03AB">
        <w:rPr>
          <w:rFonts w:ascii="Calibri,Bold" w:hAnsi="Calibri,Bold" w:cs="Calibri,Bold"/>
          <w:b/>
          <w:bCs/>
        </w:rPr>
        <w:t>€</w:t>
      </w:r>
    </w:p>
    <w:p w14:paraId="7E91D793" w14:textId="396303F3" w:rsidR="00EA2885" w:rsidRDefault="00EA2885" w:rsidP="00386E4F">
      <w:pPr>
        <w:pStyle w:val="ANIATexte"/>
        <w:rPr>
          <w:lang w:val="en-US"/>
        </w:rPr>
      </w:pPr>
    </w:p>
    <w:p w14:paraId="525067AF" w14:textId="771E69E5" w:rsidR="005E1805" w:rsidRDefault="005E1805" w:rsidP="005E1805">
      <w:pPr>
        <w:pStyle w:val="ANIATexte"/>
        <w:numPr>
          <w:ilvl w:val="0"/>
          <w:numId w:val="17"/>
        </w:numPr>
        <w:rPr>
          <w:lang w:val="en-US"/>
        </w:rPr>
      </w:pPr>
      <w:r>
        <w:rPr>
          <w:lang w:val="en-US"/>
        </w:rPr>
        <w:t>Buyers’ trips</w:t>
      </w:r>
    </w:p>
    <w:p w14:paraId="64D1769E" w14:textId="69D0F971" w:rsidR="005E1805" w:rsidRDefault="005E1805" w:rsidP="005E1805">
      <w:pPr>
        <w:pStyle w:val="ANIATexte"/>
        <w:numPr>
          <w:ilvl w:val="0"/>
          <w:numId w:val="22"/>
        </w:numPr>
        <w:rPr>
          <w:lang w:val="en-US"/>
        </w:rPr>
      </w:pPr>
      <w:r>
        <w:rPr>
          <w:lang w:val="en-US"/>
        </w:rPr>
        <w:t xml:space="preserve">The agency should propose buyers’ trips. Considering the current referencing and listing of French products in stores, the agency should describe the most relevant major buyers to bring to France vs. program objectives. Trips can be organized in conjunction with in-store promotion programs but the agency may propose other solutions. </w:t>
      </w:r>
    </w:p>
    <w:p w14:paraId="36C99983" w14:textId="6F1DC81D" w:rsidR="00C825AF" w:rsidRPr="005E03AB" w:rsidRDefault="00C825AF" w:rsidP="00C825AF">
      <w:pPr>
        <w:pStyle w:val="ANIATexte"/>
        <w:numPr>
          <w:ilvl w:val="0"/>
          <w:numId w:val="20"/>
        </w:numPr>
        <w:rPr>
          <w:lang w:val="en-US"/>
        </w:rPr>
      </w:pPr>
      <w:r w:rsidRPr="005E03AB">
        <w:rPr>
          <w:lang w:val="en-US"/>
        </w:rPr>
        <w:t xml:space="preserve">Indicative budget: </w:t>
      </w:r>
      <w:r w:rsidR="00ED6F58" w:rsidRPr="005E03AB">
        <w:rPr>
          <w:b/>
          <w:bCs/>
          <w:lang w:val="en-US"/>
        </w:rPr>
        <w:t>70 000 -</w:t>
      </w:r>
      <w:r w:rsidR="00ED6F58" w:rsidRPr="005E03AB">
        <w:rPr>
          <w:lang w:val="en-US"/>
        </w:rPr>
        <w:t xml:space="preserve"> </w:t>
      </w:r>
      <w:r w:rsidRPr="005E03AB">
        <w:rPr>
          <w:b/>
          <w:bCs/>
          <w:lang w:val="en-US"/>
        </w:rPr>
        <w:t xml:space="preserve">100 000 </w:t>
      </w:r>
      <w:r w:rsidRPr="005E03AB">
        <w:rPr>
          <w:rFonts w:ascii="Calibri,Bold" w:hAnsi="Calibri,Bold" w:cs="Calibri,Bold"/>
          <w:b/>
          <w:bCs/>
        </w:rPr>
        <w:t>€</w:t>
      </w:r>
    </w:p>
    <w:p w14:paraId="10FE4F80" w14:textId="6F12FDD8" w:rsidR="00C825AF" w:rsidRPr="005E1805" w:rsidRDefault="00C825AF" w:rsidP="00C825AF">
      <w:pPr>
        <w:pStyle w:val="ANIATexte"/>
        <w:ind w:left="720"/>
        <w:rPr>
          <w:lang w:val="en-US"/>
        </w:rPr>
      </w:pPr>
    </w:p>
    <w:p w14:paraId="3C081DE2" w14:textId="41663621" w:rsidR="003906DB" w:rsidRDefault="004707BB" w:rsidP="004707BB">
      <w:pPr>
        <w:pStyle w:val="ANIATexte"/>
        <w:numPr>
          <w:ilvl w:val="0"/>
          <w:numId w:val="17"/>
        </w:numPr>
        <w:rPr>
          <w:lang w:val="en-US"/>
        </w:rPr>
      </w:pPr>
      <w:r>
        <w:rPr>
          <w:lang w:val="en-US"/>
        </w:rPr>
        <w:t>Point-of-sale Promotions</w:t>
      </w:r>
    </w:p>
    <w:p w14:paraId="0937773F" w14:textId="36A6A52F" w:rsidR="004707BB" w:rsidRDefault="00330C0B" w:rsidP="004707BB">
      <w:pPr>
        <w:pStyle w:val="ANIATexte"/>
        <w:numPr>
          <w:ilvl w:val="0"/>
          <w:numId w:val="20"/>
        </w:numPr>
        <w:rPr>
          <w:lang w:val="en-US"/>
        </w:rPr>
      </w:pPr>
      <w:r>
        <w:rPr>
          <w:lang w:val="en-US"/>
        </w:rPr>
        <w:t xml:space="preserve">The agency should propose a program with point-of-sale promotions. The agency should describe the way that the relevant stores will be selected in several cities and the steps of negotiation and preparation. The training and management of the animation teams on site should be described. Well-known franchises as local brands should be considered. </w:t>
      </w:r>
    </w:p>
    <w:p w14:paraId="322F7A92" w14:textId="39E5AE1F" w:rsidR="00330C0B" w:rsidRPr="005E03AB" w:rsidRDefault="00330C0B" w:rsidP="00330C0B">
      <w:pPr>
        <w:pStyle w:val="ANIATexte"/>
        <w:numPr>
          <w:ilvl w:val="0"/>
          <w:numId w:val="20"/>
        </w:numPr>
        <w:rPr>
          <w:lang w:val="en-US"/>
        </w:rPr>
      </w:pPr>
      <w:r w:rsidRPr="005E03AB">
        <w:rPr>
          <w:lang w:val="en-US"/>
        </w:rPr>
        <w:t xml:space="preserve">Indicative budget: </w:t>
      </w:r>
      <w:r w:rsidRPr="005E03AB">
        <w:rPr>
          <w:b/>
          <w:bCs/>
          <w:lang w:val="en-US"/>
        </w:rPr>
        <w:t>1</w:t>
      </w:r>
      <w:r w:rsidR="003759FE" w:rsidRPr="005E03AB">
        <w:rPr>
          <w:b/>
          <w:bCs/>
          <w:lang w:val="en-US"/>
        </w:rPr>
        <w:t>00 000</w:t>
      </w:r>
      <w:r w:rsidRPr="005E03AB">
        <w:rPr>
          <w:b/>
          <w:bCs/>
          <w:lang w:val="en-US"/>
        </w:rPr>
        <w:t xml:space="preserve"> – 1</w:t>
      </w:r>
      <w:r w:rsidR="003759FE" w:rsidRPr="005E03AB">
        <w:rPr>
          <w:b/>
          <w:bCs/>
          <w:lang w:val="en-US"/>
        </w:rPr>
        <w:t>50 000</w:t>
      </w:r>
      <w:r w:rsidRPr="005E03AB">
        <w:rPr>
          <w:lang w:val="en-US"/>
        </w:rPr>
        <w:t xml:space="preserve"> </w:t>
      </w:r>
      <w:r w:rsidRPr="005E03AB">
        <w:rPr>
          <w:rFonts w:ascii="Calibri,Bold" w:hAnsi="Calibri,Bold" w:cs="Calibri,Bold"/>
          <w:b/>
          <w:bCs/>
        </w:rPr>
        <w:t>€</w:t>
      </w:r>
    </w:p>
    <w:p w14:paraId="321BC6DB" w14:textId="627E114D" w:rsidR="00330C0B" w:rsidRPr="005E7906" w:rsidRDefault="00330C0B" w:rsidP="00330C0B">
      <w:pPr>
        <w:pStyle w:val="ANIATexte"/>
        <w:rPr>
          <w:lang w:val="en-US"/>
        </w:rPr>
      </w:pPr>
    </w:p>
    <w:p w14:paraId="1E6F4E21" w14:textId="2E91A243" w:rsidR="003906DB" w:rsidRDefault="00FC4D95" w:rsidP="00FC4D95">
      <w:pPr>
        <w:pStyle w:val="ANIATexte"/>
        <w:numPr>
          <w:ilvl w:val="0"/>
          <w:numId w:val="17"/>
        </w:numPr>
        <w:rPr>
          <w:lang w:val="en-US"/>
        </w:rPr>
      </w:pPr>
      <w:r>
        <w:rPr>
          <w:lang w:val="en-US"/>
        </w:rPr>
        <w:t>Trade Fair Booth</w:t>
      </w:r>
    </w:p>
    <w:p w14:paraId="240AB2CB" w14:textId="6A40A581" w:rsidR="00FC4D95" w:rsidRDefault="00364CA1" w:rsidP="004071B5">
      <w:pPr>
        <w:pStyle w:val="ANIATexte"/>
        <w:numPr>
          <w:ilvl w:val="0"/>
          <w:numId w:val="24"/>
        </w:numPr>
        <w:rPr>
          <w:lang w:val="en-US"/>
        </w:rPr>
      </w:pPr>
      <w:r>
        <w:rPr>
          <w:lang w:val="en-US"/>
        </w:rPr>
        <w:t xml:space="preserve">The agency should propose a European and French pavilion at American food and beverage fairs. The selected trade fairs must be complementary to the already existing national French promotional programs, with no overlap. We have considered Natural Expo West, but the agency may propose other solutions. </w:t>
      </w:r>
    </w:p>
    <w:p w14:paraId="7402EDE8" w14:textId="38A0DEF5" w:rsidR="00D158E4" w:rsidRPr="005E03AB" w:rsidRDefault="004071B5" w:rsidP="00D158E4">
      <w:pPr>
        <w:pStyle w:val="ANIATexte"/>
        <w:numPr>
          <w:ilvl w:val="0"/>
          <w:numId w:val="20"/>
        </w:numPr>
        <w:rPr>
          <w:lang w:val="en-US"/>
        </w:rPr>
      </w:pPr>
      <w:r w:rsidRPr="005E03AB">
        <w:rPr>
          <w:b/>
          <w:bCs/>
          <w:lang w:val="en-US"/>
        </w:rPr>
        <w:t xml:space="preserve">Indicative budget: </w:t>
      </w:r>
      <w:r w:rsidR="00050417" w:rsidRPr="005E03AB">
        <w:rPr>
          <w:b/>
          <w:bCs/>
          <w:lang w:val="en-US"/>
        </w:rPr>
        <w:t xml:space="preserve">350 </w:t>
      </w:r>
      <w:r w:rsidR="00D158E4" w:rsidRPr="005E03AB">
        <w:rPr>
          <w:b/>
          <w:bCs/>
          <w:lang w:val="en-US"/>
        </w:rPr>
        <w:t xml:space="preserve">000 </w:t>
      </w:r>
      <w:r w:rsidR="00D158E4" w:rsidRPr="005E03AB">
        <w:rPr>
          <w:rFonts w:ascii="Calibri,Bold" w:hAnsi="Calibri,Bold" w:cs="Calibri,Bold"/>
          <w:b/>
          <w:bCs/>
        </w:rPr>
        <w:t>€</w:t>
      </w:r>
    </w:p>
    <w:p w14:paraId="4D1A2BB1" w14:textId="2F6DDBB0" w:rsidR="004071B5" w:rsidRPr="00D158E4" w:rsidRDefault="004071B5" w:rsidP="00D158E4">
      <w:pPr>
        <w:pStyle w:val="ANIATexte"/>
        <w:rPr>
          <w:b/>
          <w:bCs/>
          <w:lang w:val="en-US"/>
        </w:rPr>
      </w:pPr>
    </w:p>
    <w:p w14:paraId="6244F9C1" w14:textId="0B2E5A47" w:rsidR="00311230" w:rsidRDefault="00311230" w:rsidP="00311230">
      <w:pPr>
        <w:pStyle w:val="ANIATexte"/>
        <w:rPr>
          <w:lang w:val="en-US"/>
        </w:rPr>
      </w:pPr>
    </w:p>
    <w:p w14:paraId="0C49FE42" w14:textId="5E7C13D4" w:rsidR="00311230" w:rsidRDefault="00311230" w:rsidP="00311230">
      <w:pPr>
        <w:pStyle w:val="ANIATexte"/>
        <w:rPr>
          <w:lang w:val="en-US"/>
        </w:rPr>
      </w:pPr>
      <w:r>
        <w:rPr>
          <w:lang w:val="en-US"/>
        </w:rPr>
        <w:t xml:space="preserve">The selected agency will also be expected to participate in putting in place and in taking part in a validation committee. This committee will verify if the candidate companies interested in participating in the activities meet the criteria set by the EU program, in terms of quality and sustainability to the objectives of raising awareness and added value of European food products in the targeted markets. </w:t>
      </w:r>
    </w:p>
    <w:p w14:paraId="59118926" w14:textId="6CB6B9CC" w:rsidR="00311230" w:rsidRDefault="00311230" w:rsidP="00311230">
      <w:pPr>
        <w:pStyle w:val="ANIATexte"/>
        <w:rPr>
          <w:lang w:val="en-US"/>
        </w:rPr>
      </w:pPr>
    </w:p>
    <w:p w14:paraId="3902B7BA" w14:textId="68C99DD5" w:rsidR="00311230" w:rsidRDefault="00311230" w:rsidP="00311230">
      <w:pPr>
        <w:pStyle w:val="ANIATexte"/>
        <w:rPr>
          <w:lang w:val="en-US"/>
        </w:rPr>
      </w:pPr>
      <w:r>
        <w:rPr>
          <w:lang w:val="en-US"/>
        </w:rPr>
        <w:t xml:space="preserve">An evaluation agency will also be selected at a later stage by ANIA to audit the program. The selected executive agency will be expected to facilitate the work of the evaluation agency as required throughout the project, e.g. provide information requested by the evaluation agency, participate in occasional meetings with the evaluation agency and take on board its recommendations. </w:t>
      </w:r>
    </w:p>
    <w:p w14:paraId="19B8D21E" w14:textId="6261854A" w:rsidR="00311230" w:rsidRDefault="00311230" w:rsidP="00311230">
      <w:pPr>
        <w:pStyle w:val="ANIATexte"/>
        <w:rPr>
          <w:lang w:val="en-US"/>
        </w:rPr>
      </w:pPr>
    </w:p>
    <w:p w14:paraId="2F151876" w14:textId="788168C2" w:rsidR="003906DB" w:rsidRPr="005E7906" w:rsidRDefault="00311230" w:rsidP="00386E4F">
      <w:pPr>
        <w:pStyle w:val="ANIATexte"/>
        <w:rPr>
          <w:lang w:val="en-US"/>
        </w:rPr>
      </w:pPr>
      <w:r>
        <w:rPr>
          <w:lang w:val="en-US"/>
        </w:rPr>
        <w:t>The selected agency will be expected to assist ANIA in writing a proposal to the European Commission for financing. An envelope of</w:t>
      </w:r>
      <w:r w:rsidR="00A437F8">
        <w:rPr>
          <w:lang w:val="en-US"/>
        </w:rPr>
        <w:t xml:space="preserve"> 2 000 e</w:t>
      </w:r>
      <w:r>
        <w:rPr>
          <w:lang w:val="en-US"/>
        </w:rPr>
        <w:t xml:space="preserve">uros is reserved to this effect. </w:t>
      </w:r>
    </w:p>
    <w:p w14:paraId="575843DA" w14:textId="77777777" w:rsidR="003906DB" w:rsidRPr="005E7906" w:rsidRDefault="003906DB" w:rsidP="00386E4F">
      <w:pPr>
        <w:pStyle w:val="ANIATexte"/>
        <w:rPr>
          <w:lang w:val="en-US"/>
        </w:rPr>
      </w:pPr>
    </w:p>
    <w:p w14:paraId="03377553" w14:textId="5848EC53" w:rsidR="003B1EB9" w:rsidRPr="00BA70AC" w:rsidRDefault="003B1EB9" w:rsidP="003B1EB9">
      <w:pPr>
        <w:pStyle w:val="Titre1"/>
        <w:rPr>
          <w:lang w:val="en-US"/>
        </w:rPr>
      </w:pPr>
      <w:r>
        <w:rPr>
          <w:lang w:val="en-US"/>
        </w:rPr>
        <w:t xml:space="preserve">proposed planning </w:t>
      </w:r>
    </w:p>
    <w:p w14:paraId="702FEBFE" w14:textId="77777777" w:rsidR="003906DB" w:rsidRPr="005E7906" w:rsidRDefault="003906DB" w:rsidP="00386E4F">
      <w:pPr>
        <w:pStyle w:val="ANIATexte"/>
        <w:rPr>
          <w:lang w:val="en-US"/>
        </w:rPr>
      </w:pPr>
    </w:p>
    <w:p w14:paraId="797D5B64" w14:textId="3C114DD4" w:rsidR="003906DB" w:rsidRDefault="006D3D37" w:rsidP="00C66AD1">
      <w:pPr>
        <w:pStyle w:val="ANIATexte"/>
        <w:numPr>
          <w:ilvl w:val="0"/>
          <w:numId w:val="23"/>
        </w:numPr>
        <w:spacing w:line="276" w:lineRule="auto"/>
        <w:rPr>
          <w:lang w:val="en-US"/>
        </w:rPr>
      </w:pPr>
      <w:r w:rsidRPr="006D3D37">
        <w:rPr>
          <w:u w:val="single"/>
          <w:lang w:val="en-US"/>
        </w:rPr>
        <w:t>30 January</w:t>
      </w:r>
      <w:bookmarkStart w:id="0" w:name="_GoBack"/>
      <w:bookmarkEnd w:id="0"/>
      <w:r>
        <w:rPr>
          <w:lang w:val="en-US"/>
        </w:rPr>
        <w:t>: ANIA diffuses the call for tenders on all platform</w:t>
      </w:r>
      <w:r w:rsidR="000611AD">
        <w:rPr>
          <w:lang w:val="en-US"/>
        </w:rPr>
        <w:t>s</w:t>
      </w:r>
      <w:r>
        <w:rPr>
          <w:lang w:val="en-US"/>
        </w:rPr>
        <w:t xml:space="preserve"> </w:t>
      </w:r>
    </w:p>
    <w:p w14:paraId="04536B5F" w14:textId="7378A37D" w:rsidR="006D3D37" w:rsidRPr="004D76AC" w:rsidRDefault="00396248" w:rsidP="00C66AD1">
      <w:pPr>
        <w:pStyle w:val="ANIATexte"/>
        <w:numPr>
          <w:ilvl w:val="0"/>
          <w:numId w:val="23"/>
        </w:numPr>
        <w:spacing w:line="276" w:lineRule="auto"/>
        <w:rPr>
          <w:lang w:val="en-US"/>
        </w:rPr>
      </w:pPr>
      <w:r w:rsidRPr="004D76AC">
        <w:rPr>
          <w:u w:val="single"/>
          <w:lang w:val="en-US"/>
        </w:rPr>
        <w:lastRenderedPageBreak/>
        <w:t>2</w:t>
      </w:r>
      <w:r w:rsidR="00181F92" w:rsidRPr="004D76AC">
        <w:rPr>
          <w:u w:val="single"/>
          <w:lang w:val="en-US"/>
        </w:rPr>
        <w:t>5</w:t>
      </w:r>
      <w:r w:rsidR="008B7A02" w:rsidRPr="004D76AC">
        <w:rPr>
          <w:u w:val="single"/>
          <w:lang w:val="en-US"/>
        </w:rPr>
        <w:t xml:space="preserve"> February by 16h00: </w:t>
      </w:r>
      <w:r w:rsidR="008B7A02" w:rsidRPr="004D76AC">
        <w:rPr>
          <w:lang w:val="en-US"/>
        </w:rPr>
        <w:t>Reception of the detailed propositions by e-mail</w:t>
      </w:r>
    </w:p>
    <w:p w14:paraId="2120F7DC" w14:textId="0ED0B6E1" w:rsidR="008B7A02" w:rsidRPr="004D76AC" w:rsidRDefault="00181F92" w:rsidP="00C66AD1">
      <w:pPr>
        <w:pStyle w:val="ANIATexte"/>
        <w:numPr>
          <w:ilvl w:val="0"/>
          <w:numId w:val="23"/>
        </w:numPr>
        <w:spacing w:line="276" w:lineRule="auto"/>
        <w:rPr>
          <w:lang w:val="en-US"/>
        </w:rPr>
      </w:pPr>
      <w:r w:rsidRPr="004D76AC">
        <w:rPr>
          <w:u w:val="single"/>
          <w:lang w:val="en-US"/>
        </w:rPr>
        <w:t>2 - 5</w:t>
      </w:r>
      <w:r w:rsidR="00A40C88" w:rsidRPr="004D76AC">
        <w:rPr>
          <w:u w:val="single"/>
          <w:lang w:val="en-US"/>
        </w:rPr>
        <w:t xml:space="preserve"> </w:t>
      </w:r>
      <w:r w:rsidRPr="004D76AC">
        <w:rPr>
          <w:u w:val="single"/>
          <w:lang w:val="en-US"/>
        </w:rPr>
        <w:t>Mar</w:t>
      </w:r>
      <w:r w:rsidR="0057466F">
        <w:rPr>
          <w:u w:val="single"/>
          <w:lang w:val="en-US"/>
        </w:rPr>
        <w:t>ch</w:t>
      </w:r>
      <w:r w:rsidR="00A40C88" w:rsidRPr="004D76AC">
        <w:rPr>
          <w:lang w:val="en-US"/>
        </w:rPr>
        <w:t xml:space="preserve">: Notification of preselection results </w:t>
      </w:r>
    </w:p>
    <w:p w14:paraId="06CD177F" w14:textId="0B0DDBFF" w:rsidR="00A40C88" w:rsidRPr="004D76AC" w:rsidRDefault="00181F92" w:rsidP="00C66AD1">
      <w:pPr>
        <w:pStyle w:val="ANIATexte"/>
        <w:numPr>
          <w:ilvl w:val="0"/>
          <w:numId w:val="23"/>
        </w:numPr>
        <w:spacing w:line="276" w:lineRule="auto"/>
        <w:rPr>
          <w:lang w:val="en-US"/>
        </w:rPr>
      </w:pPr>
      <w:r w:rsidRPr="004D76AC">
        <w:rPr>
          <w:u w:val="single"/>
          <w:lang w:val="en-US"/>
        </w:rPr>
        <w:t>9</w:t>
      </w:r>
      <w:r w:rsidR="00A40C88" w:rsidRPr="004D76AC">
        <w:rPr>
          <w:u w:val="single"/>
          <w:lang w:val="en-US"/>
        </w:rPr>
        <w:t xml:space="preserve"> – </w:t>
      </w:r>
      <w:r w:rsidRPr="004D76AC">
        <w:rPr>
          <w:u w:val="single"/>
          <w:lang w:val="en-US"/>
        </w:rPr>
        <w:t>1</w:t>
      </w:r>
      <w:r w:rsidR="004D76AC" w:rsidRPr="004D76AC">
        <w:rPr>
          <w:u w:val="single"/>
          <w:lang w:val="en-US"/>
        </w:rPr>
        <w:t>0</w:t>
      </w:r>
      <w:r w:rsidR="00A40C88" w:rsidRPr="004D76AC">
        <w:rPr>
          <w:u w:val="single"/>
          <w:lang w:val="en-US"/>
        </w:rPr>
        <w:t xml:space="preserve"> </w:t>
      </w:r>
      <w:r w:rsidRPr="004D76AC">
        <w:rPr>
          <w:u w:val="single"/>
          <w:lang w:val="en-US"/>
        </w:rPr>
        <w:t>Mar</w:t>
      </w:r>
      <w:r w:rsidR="0057466F">
        <w:rPr>
          <w:u w:val="single"/>
          <w:lang w:val="en-US"/>
        </w:rPr>
        <w:t>ch</w:t>
      </w:r>
      <w:r w:rsidR="00A40C88" w:rsidRPr="004D76AC">
        <w:rPr>
          <w:lang w:val="en-US"/>
        </w:rPr>
        <w:t>: Auditions of the pre-selected agencies</w:t>
      </w:r>
    </w:p>
    <w:p w14:paraId="28D292D2" w14:textId="0ECF9562" w:rsidR="006E23AE" w:rsidRPr="004D76AC" w:rsidRDefault="00181F92" w:rsidP="00C66AD1">
      <w:pPr>
        <w:pStyle w:val="ANIATexte"/>
        <w:numPr>
          <w:ilvl w:val="0"/>
          <w:numId w:val="23"/>
        </w:numPr>
        <w:spacing w:line="276" w:lineRule="auto"/>
        <w:rPr>
          <w:lang w:val="en-US"/>
        </w:rPr>
      </w:pPr>
      <w:r w:rsidRPr="004D76AC">
        <w:rPr>
          <w:u w:val="single"/>
          <w:lang w:val="en-US"/>
        </w:rPr>
        <w:t>16</w:t>
      </w:r>
      <w:r w:rsidR="00B80567" w:rsidRPr="004D76AC">
        <w:rPr>
          <w:u w:val="single"/>
          <w:lang w:val="en-US"/>
        </w:rPr>
        <w:t xml:space="preserve"> March</w:t>
      </w:r>
      <w:r w:rsidR="00B80567" w:rsidRPr="004D76AC">
        <w:rPr>
          <w:lang w:val="en-US"/>
        </w:rPr>
        <w:t>: Notification of the chosen agenc</w:t>
      </w:r>
      <w:r w:rsidR="002043A0" w:rsidRPr="004D76AC">
        <w:rPr>
          <w:lang w:val="en-US"/>
        </w:rPr>
        <w:t>y and detailed notification to the other agencies of non-selection</w:t>
      </w:r>
    </w:p>
    <w:p w14:paraId="48AB0C67" w14:textId="6086400B" w:rsidR="00EA2885" w:rsidRDefault="006E23AE" w:rsidP="00C66AD1">
      <w:pPr>
        <w:pStyle w:val="ANIATexte"/>
        <w:numPr>
          <w:ilvl w:val="0"/>
          <w:numId w:val="23"/>
        </w:numPr>
        <w:spacing w:line="276" w:lineRule="auto"/>
        <w:rPr>
          <w:lang w:val="en-US"/>
        </w:rPr>
      </w:pPr>
      <w:r w:rsidRPr="006E23AE">
        <w:rPr>
          <w:u w:val="single"/>
          <w:lang w:val="en-US"/>
        </w:rPr>
        <w:t>16 March – 15 April</w:t>
      </w:r>
      <w:r w:rsidRPr="006E23AE">
        <w:rPr>
          <w:lang w:val="en-US"/>
        </w:rPr>
        <w:t xml:space="preserve">: Proposal writing in view of submitting the proposal to the European Commission for financing </w:t>
      </w:r>
    </w:p>
    <w:p w14:paraId="3B87B7E2" w14:textId="56DB7030" w:rsidR="006E23AE" w:rsidRPr="000900C4" w:rsidRDefault="006E23AE" w:rsidP="006E23AE">
      <w:pPr>
        <w:pStyle w:val="ANIATexte"/>
        <w:numPr>
          <w:ilvl w:val="0"/>
          <w:numId w:val="23"/>
        </w:numPr>
        <w:spacing w:line="276" w:lineRule="auto"/>
        <w:rPr>
          <w:lang w:val="en-US"/>
        </w:rPr>
      </w:pPr>
      <w:r>
        <w:rPr>
          <w:u w:val="single"/>
          <w:lang w:val="en-US"/>
        </w:rPr>
        <w:t>15 April</w:t>
      </w:r>
      <w:r w:rsidRPr="006E23AE">
        <w:rPr>
          <w:lang w:val="en-US"/>
        </w:rPr>
        <w:t>:</w:t>
      </w:r>
      <w:r>
        <w:rPr>
          <w:lang w:val="en-US"/>
        </w:rPr>
        <w:t xml:space="preserve"> Submission of the project </w:t>
      </w:r>
    </w:p>
    <w:p w14:paraId="6943543A" w14:textId="5820A767" w:rsidR="00C66AD1" w:rsidRDefault="00C66AD1" w:rsidP="006E23AE">
      <w:pPr>
        <w:pStyle w:val="ANIATexte"/>
        <w:spacing w:line="276" w:lineRule="auto"/>
        <w:rPr>
          <w:lang w:val="en-US"/>
        </w:rPr>
      </w:pPr>
    </w:p>
    <w:p w14:paraId="60F7B080" w14:textId="6EC5880F" w:rsidR="006E23AE" w:rsidRPr="000900C4" w:rsidRDefault="000900C4" w:rsidP="006E23AE">
      <w:pPr>
        <w:pStyle w:val="Titre1"/>
        <w:spacing w:line="276" w:lineRule="auto"/>
        <w:rPr>
          <w:lang w:val="en-US"/>
        </w:rPr>
      </w:pPr>
      <w:r>
        <w:rPr>
          <w:lang w:val="en-US"/>
        </w:rPr>
        <w:t xml:space="preserve">preselection criteria and selection criteria </w:t>
      </w:r>
    </w:p>
    <w:p w14:paraId="6507AAA6" w14:textId="77777777" w:rsidR="00EA2885" w:rsidRPr="005E7906" w:rsidRDefault="00EA2885" w:rsidP="00386E4F">
      <w:pPr>
        <w:pStyle w:val="ANIATexte"/>
        <w:rPr>
          <w:lang w:val="en-US"/>
        </w:rPr>
      </w:pPr>
    </w:p>
    <w:p w14:paraId="722A9D56" w14:textId="5D2C3379" w:rsidR="00EA2885" w:rsidRDefault="00231E2A" w:rsidP="00386E4F">
      <w:pPr>
        <w:pStyle w:val="ANIATexte"/>
        <w:rPr>
          <w:lang w:val="en-US"/>
        </w:rPr>
      </w:pPr>
      <w:r>
        <w:rPr>
          <w:lang w:val="en-US"/>
        </w:rPr>
        <w:t>The selection will be done by a jury composed of members of ANIA’s staff involved in the implementation</w:t>
      </w:r>
      <w:r w:rsidR="00597F61">
        <w:rPr>
          <w:lang w:val="en-US"/>
        </w:rPr>
        <w:t xml:space="preserve"> of the project. </w:t>
      </w:r>
      <w:r w:rsidR="00AB6E6C">
        <w:rPr>
          <w:lang w:val="en-US"/>
        </w:rPr>
        <w:t xml:space="preserve">Other personalities may complete the jury (administrators, representatives of member federations). </w:t>
      </w:r>
    </w:p>
    <w:p w14:paraId="3495B891" w14:textId="77777777" w:rsidR="006E6055" w:rsidRDefault="006E6055" w:rsidP="00386E4F">
      <w:pPr>
        <w:pStyle w:val="ANIATexte"/>
        <w:rPr>
          <w:b/>
          <w:bCs/>
          <w:lang w:val="en-US"/>
        </w:rPr>
      </w:pPr>
    </w:p>
    <w:p w14:paraId="03BFA066" w14:textId="553C78AF" w:rsidR="006E6055" w:rsidRPr="006E6055" w:rsidRDefault="00E63D54" w:rsidP="00386E4F">
      <w:pPr>
        <w:pStyle w:val="ANIATexte"/>
        <w:rPr>
          <w:b/>
          <w:bCs/>
          <w:lang w:val="en-US"/>
        </w:rPr>
      </w:pPr>
      <w:r>
        <w:rPr>
          <w:b/>
          <w:bCs/>
          <w:lang w:val="en-US"/>
        </w:rPr>
        <w:t>Pres</w:t>
      </w:r>
      <w:r w:rsidR="006E6055" w:rsidRPr="006E6055">
        <w:rPr>
          <w:b/>
          <w:bCs/>
          <w:lang w:val="en-US"/>
        </w:rPr>
        <w:t xml:space="preserve">election criteria: </w:t>
      </w:r>
    </w:p>
    <w:p w14:paraId="67E2CFD2" w14:textId="77777777" w:rsidR="00EA2885" w:rsidRPr="005E7906" w:rsidRDefault="00EA2885" w:rsidP="00386E4F">
      <w:pPr>
        <w:pStyle w:val="ANIATexte"/>
        <w:rPr>
          <w:lang w:val="en-US"/>
        </w:rPr>
      </w:pPr>
    </w:p>
    <w:p w14:paraId="034B9491" w14:textId="590D8CAA" w:rsidR="003B70BC" w:rsidRDefault="00615DE9" w:rsidP="00615DE9">
      <w:pPr>
        <w:pStyle w:val="ANIATexte"/>
        <w:numPr>
          <w:ilvl w:val="0"/>
          <w:numId w:val="25"/>
        </w:numPr>
        <w:rPr>
          <w:lang w:val="en-US"/>
        </w:rPr>
      </w:pPr>
      <w:r>
        <w:rPr>
          <w:lang w:val="en-US"/>
        </w:rPr>
        <w:t xml:space="preserve">Financial viability (yes/no, eliminatory) </w:t>
      </w:r>
    </w:p>
    <w:p w14:paraId="77DA2BFF" w14:textId="0BEEB1B6" w:rsidR="00DE667B" w:rsidRDefault="00DE667B" w:rsidP="00615DE9">
      <w:pPr>
        <w:pStyle w:val="ANIATexte"/>
        <w:numPr>
          <w:ilvl w:val="0"/>
          <w:numId w:val="25"/>
        </w:numPr>
        <w:rPr>
          <w:lang w:val="en-US"/>
        </w:rPr>
      </w:pPr>
      <w:r>
        <w:rPr>
          <w:lang w:val="en-US"/>
        </w:rPr>
        <w:t>Respect of the overall budgetary envelope (overrun of total budget eliminatory)</w:t>
      </w:r>
    </w:p>
    <w:p w14:paraId="5F244851" w14:textId="0DF723EB" w:rsidR="00E63D54" w:rsidRDefault="00E63D54" w:rsidP="00E63D54">
      <w:pPr>
        <w:pStyle w:val="ANIATexte"/>
        <w:rPr>
          <w:lang w:val="en-US"/>
        </w:rPr>
      </w:pPr>
    </w:p>
    <w:p w14:paraId="5D29B5B4" w14:textId="58B069FC" w:rsidR="00E63D54" w:rsidRPr="00E63D54" w:rsidRDefault="00E63D54" w:rsidP="00E63D54">
      <w:pPr>
        <w:pStyle w:val="ANIATexte"/>
        <w:rPr>
          <w:b/>
          <w:bCs/>
          <w:lang w:val="en-US"/>
        </w:rPr>
      </w:pPr>
      <w:r w:rsidRPr="00E63D54">
        <w:rPr>
          <w:b/>
          <w:bCs/>
          <w:lang w:val="en-US"/>
        </w:rPr>
        <w:t xml:space="preserve">Selection criteria: </w:t>
      </w:r>
    </w:p>
    <w:p w14:paraId="299A6D13" w14:textId="22E74A41" w:rsidR="00DE667B" w:rsidRDefault="00DE667B" w:rsidP="00615DE9">
      <w:pPr>
        <w:pStyle w:val="ANIATexte"/>
        <w:numPr>
          <w:ilvl w:val="0"/>
          <w:numId w:val="25"/>
        </w:numPr>
        <w:rPr>
          <w:lang w:val="en-US"/>
        </w:rPr>
      </w:pPr>
      <w:r>
        <w:rPr>
          <w:lang w:val="en-US"/>
        </w:rPr>
        <w:t>Comprehension and strict respect of EU promotion rules (20 points)</w:t>
      </w:r>
    </w:p>
    <w:p w14:paraId="1E1851D1" w14:textId="02184906" w:rsidR="00DE667B" w:rsidRDefault="00DE667B" w:rsidP="00615DE9">
      <w:pPr>
        <w:pStyle w:val="ANIATexte"/>
        <w:numPr>
          <w:ilvl w:val="0"/>
          <w:numId w:val="25"/>
        </w:numPr>
        <w:rPr>
          <w:lang w:val="en-US"/>
        </w:rPr>
      </w:pPr>
      <w:r>
        <w:rPr>
          <w:lang w:val="en-US"/>
        </w:rPr>
        <w:t>Experience with the food industry (10 points)</w:t>
      </w:r>
    </w:p>
    <w:p w14:paraId="78B61B48" w14:textId="4FBCDCE4" w:rsidR="00DE667B" w:rsidRDefault="00DE667B" w:rsidP="00615DE9">
      <w:pPr>
        <w:pStyle w:val="ANIATexte"/>
        <w:numPr>
          <w:ilvl w:val="0"/>
          <w:numId w:val="25"/>
        </w:numPr>
        <w:rPr>
          <w:lang w:val="en-US"/>
        </w:rPr>
      </w:pPr>
      <w:r>
        <w:rPr>
          <w:lang w:val="en-US"/>
        </w:rPr>
        <w:t>Experience in the USA (presence in the USA will be considered as a plus) (10 points)</w:t>
      </w:r>
    </w:p>
    <w:p w14:paraId="1B730563" w14:textId="04862355" w:rsidR="00DE667B" w:rsidRDefault="00DE667B" w:rsidP="00615DE9">
      <w:pPr>
        <w:pStyle w:val="ANIATexte"/>
        <w:numPr>
          <w:ilvl w:val="0"/>
          <w:numId w:val="25"/>
        </w:numPr>
        <w:rPr>
          <w:lang w:val="en-US"/>
        </w:rPr>
      </w:pPr>
      <w:r>
        <w:rPr>
          <w:lang w:val="en-US"/>
        </w:rPr>
        <w:t>Quality and coherence of the strategy, argumentation of proposed actions (30 points)</w:t>
      </w:r>
    </w:p>
    <w:p w14:paraId="29061F30" w14:textId="50B33995" w:rsidR="00234360" w:rsidRDefault="00234360" w:rsidP="00615DE9">
      <w:pPr>
        <w:pStyle w:val="ANIATexte"/>
        <w:numPr>
          <w:ilvl w:val="0"/>
          <w:numId w:val="25"/>
        </w:numPr>
        <w:rPr>
          <w:lang w:val="en-US"/>
        </w:rPr>
      </w:pPr>
      <w:r>
        <w:rPr>
          <w:lang w:val="en-US"/>
        </w:rPr>
        <w:t>Experience in trade fairs, buyers’ trips, in-store promotions, trade cocktails, B2B meetings and communication actions (20 points)</w:t>
      </w:r>
    </w:p>
    <w:p w14:paraId="06B4F15C" w14:textId="334D82ED" w:rsidR="00234360" w:rsidRDefault="00234360" w:rsidP="00615DE9">
      <w:pPr>
        <w:pStyle w:val="ANIATexte"/>
        <w:numPr>
          <w:ilvl w:val="0"/>
          <w:numId w:val="25"/>
        </w:numPr>
        <w:rPr>
          <w:lang w:val="en-US"/>
        </w:rPr>
      </w:pPr>
      <w:r>
        <w:rPr>
          <w:lang w:val="en-US"/>
        </w:rPr>
        <w:t>Qualifications of the project management team (10 points)</w:t>
      </w:r>
    </w:p>
    <w:p w14:paraId="3FA492FE" w14:textId="27A7EC66" w:rsidR="00ED2E3A" w:rsidRDefault="00ED2E3A" w:rsidP="00ED2E3A">
      <w:pPr>
        <w:pStyle w:val="ANIATexte"/>
        <w:rPr>
          <w:lang w:val="en-US"/>
        </w:rPr>
      </w:pPr>
    </w:p>
    <w:p w14:paraId="7024BB86" w14:textId="54BCE0CD" w:rsidR="00ED2E3A" w:rsidRDefault="00ED2E3A" w:rsidP="00ED2E3A">
      <w:pPr>
        <w:pStyle w:val="ANIATexte"/>
        <w:rPr>
          <w:lang w:val="en-US"/>
        </w:rPr>
      </w:pPr>
      <w:r>
        <w:rPr>
          <w:lang w:val="en-US"/>
        </w:rPr>
        <w:t xml:space="preserve">A minimum score of </w:t>
      </w:r>
      <w:r w:rsidRPr="00DC725E">
        <w:rPr>
          <w:b/>
          <w:bCs/>
          <w:lang w:val="en-US"/>
        </w:rPr>
        <w:t>70</w:t>
      </w:r>
      <w:r>
        <w:rPr>
          <w:lang w:val="en-US"/>
        </w:rPr>
        <w:t xml:space="preserve"> will be required for selection. </w:t>
      </w:r>
    </w:p>
    <w:p w14:paraId="1A8239C1" w14:textId="10EE5D0F" w:rsidR="0047486C" w:rsidRDefault="0047486C" w:rsidP="0047486C">
      <w:pPr>
        <w:pStyle w:val="ANIATexte"/>
        <w:rPr>
          <w:lang w:val="en-US"/>
        </w:rPr>
      </w:pPr>
    </w:p>
    <w:p w14:paraId="7F8B71B1" w14:textId="2CF068B1" w:rsidR="00CC5544" w:rsidRPr="000900C4" w:rsidRDefault="00CC5544" w:rsidP="00CC5544">
      <w:pPr>
        <w:pStyle w:val="Titre1"/>
        <w:spacing w:line="276" w:lineRule="auto"/>
        <w:rPr>
          <w:lang w:val="en-US"/>
        </w:rPr>
      </w:pPr>
      <w:r>
        <w:rPr>
          <w:lang w:val="en-US"/>
        </w:rPr>
        <w:t>CONTACTS</w:t>
      </w:r>
    </w:p>
    <w:p w14:paraId="2374C7EA" w14:textId="1DED1C74" w:rsidR="0047486C" w:rsidRDefault="0047486C" w:rsidP="0047486C">
      <w:pPr>
        <w:pStyle w:val="ANIATexte"/>
        <w:rPr>
          <w:lang w:val="en-US"/>
        </w:rPr>
      </w:pPr>
    </w:p>
    <w:p w14:paraId="2C6952ED" w14:textId="7A5F7FC1" w:rsidR="00CC5544" w:rsidRPr="005E7906" w:rsidRDefault="00CC5544" w:rsidP="0047486C">
      <w:pPr>
        <w:pStyle w:val="ANIATexte"/>
        <w:rPr>
          <w:lang w:val="en-US"/>
        </w:rPr>
      </w:pPr>
      <w:r>
        <w:rPr>
          <w:lang w:val="en-US"/>
        </w:rPr>
        <w:t>Vanessa QUERE, International and Export Director (</w:t>
      </w:r>
      <w:hyperlink r:id="rId11" w:history="1">
        <w:r w:rsidRPr="00F153FF">
          <w:rPr>
            <w:rStyle w:val="Lienhypertexte"/>
            <w:lang w:val="en-US"/>
          </w:rPr>
          <w:t>vquere@ania.net</w:t>
        </w:r>
      </w:hyperlink>
      <w:r>
        <w:rPr>
          <w:lang w:val="en-US"/>
        </w:rPr>
        <w:t xml:space="preserve">) and Juliette Chauveau, International Projects </w:t>
      </w:r>
      <w:r w:rsidR="00A97001">
        <w:rPr>
          <w:lang w:val="en-US"/>
        </w:rPr>
        <w:t>Manager (</w:t>
      </w:r>
      <w:hyperlink r:id="rId12" w:history="1">
        <w:r w:rsidR="00A97001" w:rsidRPr="00F153FF">
          <w:rPr>
            <w:rStyle w:val="Lienhypertexte"/>
            <w:lang w:val="en-US"/>
          </w:rPr>
          <w:t>jchauveau@ania.net</w:t>
        </w:r>
      </w:hyperlink>
      <w:r w:rsidR="00A97001">
        <w:rPr>
          <w:lang w:val="en-US"/>
        </w:rPr>
        <w:t xml:space="preserve">) are available to answer any questions agencies might have. </w:t>
      </w:r>
    </w:p>
    <w:sectPr w:rsidR="00CC5544" w:rsidRPr="005E7906" w:rsidSect="00D42293">
      <w:headerReference w:type="even" r:id="rId13"/>
      <w:headerReference w:type="default" r:id="rId14"/>
      <w:footerReference w:type="even" r:id="rId15"/>
      <w:footerReference w:type="default" r:id="rId16"/>
      <w:headerReference w:type="first" r:id="rId17"/>
      <w:footerReference w:type="first" r:id="rId18"/>
      <w:pgSz w:w="11901" w:h="16817"/>
      <w:pgMar w:top="1418" w:right="1418" w:bottom="1418" w:left="1418" w:header="90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F6ACEE" w14:textId="77777777" w:rsidR="00A04C24" w:rsidRDefault="00A04C24" w:rsidP="001778E5">
      <w:r>
        <w:separator/>
      </w:r>
    </w:p>
    <w:p w14:paraId="5F54EEC4" w14:textId="77777777" w:rsidR="00A04C24" w:rsidRDefault="00A04C24"/>
  </w:endnote>
  <w:endnote w:type="continuationSeparator" w:id="0">
    <w:p w14:paraId="5EE0D7EA" w14:textId="77777777" w:rsidR="00A04C24" w:rsidRDefault="00A04C24" w:rsidP="001778E5">
      <w:r>
        <w:continuationSeparator/>
      </w:r>
    </w:p>
    <w:p w14:paraId="72C815A7" w14:textId="77777777" w:rsidR="00A04C24" w:rsidRDefault="00A04C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Omnes">
    <w:altName w:val="Segoe UI"/>
    <w:panose1 w:val="00000000000000000000"/>
    <w:charset w:val="00"/>
    <w:family w:val="auto"/>
    <w:notTrueType/>
    <w:pitch w:val="variable"/>
    <w:sig w:usb0="00000003" w:usb1="00000000" w:usb2="00000000" w:usb3="00000000" w:csb0="00000001" w:csb1="00000000"/>
  </w:font>
  <w:font w:name="Omnes Medium">
    <w:altName w:val="Arial Narrow"/>
    <w:charset w:val="00"/>
    <w:family w:val="auto"/>
    <w:pitch w:val="variable"/>
    <w:sig w:usb0="00000003" w:usb1="00000000" w:usb2="00000000" w:usb3="00000000" w:csb0="00000001" w:csb1="00000000"/>
  </w:font>
  <w:font w:name="Omnes Light">
    <w:altName w:val="Arial Narrow"/>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Omnes-Medium">
    <w:altName w:val="Arial Narrow"/>
    <w:panose1 w:val="00000000000000000000"/>
    <w:charset w:val="00"/>
    <w:family w:val="roman"/>
    <w:notTrueType/>
    <w:pitch w:val="default"/>
  </w:font>
  <w:font w:name="Calibri,Bol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771BB" w14:textId="77777777" w:rsidR="00B92C20" w:rsidRDefault="00B92C20" w:rsidP="00B92C20">
    <w:pPr>
      <w:pStyle w:val="Pieddepage"/>
      <w:framePr w:wrap="around" w:vAnchor="text" w:hAnchor="margin" w:xAlign="right" w:y="1"/>
      <w:rPr>
        <w:rStyle w:val="Numrodepage"/>
      </w:rPr>
    </w:pPr>
    <w:r>
      <w:rPr>
        <w:rStyle w:val="Numrodepage"/>
      </w:rPr>
      <w:fldChar w:fldCharType="begin"/>
    </w:r>
    <w:r w:rsidR="00B5056D">
      <w:rPr>
        <w:rStyle w:val="Numrodepage"/>
      </w:rPr>
      <w:instrText>PAGE</w:instrText>
    </w:r>
    <w:r>
      <w:rPr>
        <w:rStyle w:val="Numrodepage"/>
      </w:rPr>
      <w:instrText xml:space="preserve">  </w:instrText>
    </w:r>
    <w:r>
      <w:rPr>
        <w:rStyle w:val="Numrodepage"/>
      </w:rPr>
      <w:fldChar w:fldCharType="end"/>
    </w:r>
  </w:p>
  <w:p w14:paraId="7282E760" w14:textId="77777777" w:rsidR="00B92C20" w:rsidRDefault="00B92C20" w:rsidP="00B92C20">
    <w:pPr>
      <w:pStyle w:val="Pieddepage"/>
      <w:ind w:right="360"/>
    </w:pPr>
  </w:p>
  <w:p w14:paraId="22F342EA" w14:textId="77777777" w:rsidR="00DB7D8B" w:rsidRDefault="00DB7D8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7BC9C" w14:textId="77777777" w:rsidR="00D22C90" w:rsidRPr="00B92C20" w:rsidRDefault="00D22C90" w:rsidP="00D22C90">
    <w:pPr>
      <w:pStyle w:val="Pieddepage"/>
      <w:framePr w:wrap="around" w:vAnchor="text" w:hAnchor="page" w:x="10951" w:y="56"/>
      <w:rPr>
        <w:rStyle w:val="Numrodepage"/>
        <w:rFonts w:ascii="Omnes Light" w:hAnsi="Omnes Light"/>
        <w:color w:val="E2231A"/>
        <w:sz w:val="20"/>
        <w:szCs w:val="20"/>
      </w:rPr>
    </w:pPr>
    <w:r w:rsidRPr="00E939C9">
      <w:rPr>
        <w:rFonts w:ascii="Omnes Light" w:hAnsi="Omnes Light"/>
        <w:color w:val="E2231A"/>
        <w:sz w:val="20"/>
        <w:szCs w:val="20"/>
      </w:rPr>
      <w:fldChar w:fldCharType="begin"/>
    </w:r>
    <w:r w:rsidRPr="00E939C9">
      <w:rPr>
        <w:rFonts w:ascii="Omnes Light" w:hAnsi="Omnes Light"/>
        <w:color w:val="E2231A"/>
        <w:sz w:val="20"/>
        <w:szCs w:val="20"/>
      </w:rPr>
      <w:instrText xml:space="preserve"> </w:instrText>
    </w:r>
    <w:r>
      <w:rPr>
        <w:rFonts w:ascii="Omnes Light" w:hAnsi="Omnes Light"/>
        <w:color w:val="E2231A"/>
        <w:sz w:val="20"/>
        <w:szCs w:val="20"/>
      </w:rPr>
      <w:instrText>PAGE</w:instrText>
    </w:r>
    <w:r w:rsidRPr="00E939C9">
      <w:rPr>
        <w:rFonts w:ascii="Omnes Light" w:hAnsi="Omnes Light"/>
        <w:color w:val="E2231A"/>
        <w:sz w:val="20"/>
        <w:szCs w:val="20"/>
      </w:rPr>
      <w:instrText xml:space="preserve"> </w:instrText>
    </w:r>
    <w:r w:rsidRPr="00E939C9">
      <w:rPr>
        <w:rFonts w:ascii="Omnes Light" w:hAnsi="Omnes Light"/>
        <w:color w:val="E2231A"/>
        <w:sz w:val="20"/>
        <w:szCs w:val="20"/>
      </w:rPr>
      <w:fldChar w:fldCharType="separate"/>
    </w:r>
    <w:r w:rsidR="00386E4F">
      <w:rPr>
        <w:rFonts w:ascii="Omnes Light" w:hAnsi="Omnes Light"/>
        <w:noProof/>
        <w:color w:val="E2231A"/>
        <w:sz w:val="20"/>
        <w:szCs w:val="20"/>
      </w:rPr>
      <w:t>2</w:t>
    </w:r>
    <w:r w:rsidRPr="00E939C9">
      <w:rPr>
        <w:rFonts w:ascii="Omnes Light" w:hAnsi="Omnes Light"/>
        <w:color w:val="E2231A"/>
        <w:sz w:val="20"/>
        <w:szCs w:val="20"/>
      </w:rPr>
      <w:fldChar w:fldCharType="end"/>
    </w:r>
    <w:r w:rsidRPr="00E939C9">
      <w:rPr>
        <w:rFonts w:ascii="Omnes Light" w:hAnsi="Omnes Light"/>
        <w:color w:val="E2231A"/>
        <w:sz w:val="20"/>
        <w:szCs w:val="20"/>
      </w:rPr>
      <w:t xml:space="preserve"> </w:t>
    </w:r>
    <w:r>
      <w:rPr>
        <w:rFonts w:ascii="Omnes Light" w:hAnsi="Omnes Light"/>
        <w:color w:val="E2231A"/>
        <w:sz w:val="20"/>
        <w:szCs w:val="20"/>
      </w:rPr>
      <w:t>/</w:t>
    </w:r>
    <w:r w:rsidRPr="00E939C9">
      <w:rPr>
        <w:rFonts w:ascii="Omnes Light" w:hAnsi="Omnes Light"/>
        <w:color w:val="E2231A"/>
        <w:sz w:val="20"/>
        <w:szCs w:val="20"/>
      </w:rPr>
      <w:t xml:space="preserve"> </w:t>
    </w:r>
    <w:r w:rsidRPr="00E939C9">
      <w:rPr>
        <w:rFonts w:ascii="Omnes Light" w:hAnsi="Omnes Light"/>
        <w:color w:val="E2231A"/>
        <w:sz w:val="20"/>
        <w:szCs w:val="20"/>
      </w:rPr>
      <w:fldChar w:fldCharType="begin"/>
    </w:r>
    <w:r w:rsidRPr="00E939C9">
      <w:rPr>
        <w:rFonts w:ascii="Omnes Light" w:hAnsi="Omnes Light"/>
        <w:color w:val="E2231A"/>
        <w:sz w:val="20"/>
        <w:szCs w:val="20"/>
      </w:rPr>
      <w:instrText xml:space="preserve"> </w:instrText>
    </w:r>
    <w:r>
      <w:rPr>
        <w:rFonts w:ascii="Omnes Light" w:hAnsi="Omnes Light"/>
        <w:color w:val="E2231A"/>
        <w:sz w:val="20"/>
        <w:szCs w:val="20"/>
      </w:rPr>
      <w:instrText>NUMPAGES</w:instrText>
    </w:r>
    <w:r w:rsidRPr="00E939C9">
      <w:rPr>
        <w:rFonts w:ascii="Omnes Light" w:hAnsi="Omnes Light"/>
        <w:color w:val="E2231A"/>
        <w:sz w:val="20"/>
        <w:szCs w:val="20"/>
      </w:rPr>
      <w:instrText xml:space="preserve"> </w:instrText>
    </w:r>
    <w:r w:rsidRPr="00E939C9">
      <w:rPr>
        <w:rFonts w:ascii="Omnes Light" w:hAnsi="Omnes Light"/>
        <w:color w:val="E2231A"/>
        <w:sz w:val="20"/>
        <w:szCs w:val="20"/>
      </w:rPr>
      <w:fldChar w:fldCharType="separate"/>
    </w:r>
    <w:r w:rsidR="00386E4F">
      <w:rPr>
        <w:rFonts w:ascii="Omnes Light" w:hAnsi="Omnes Light"/>
        <w:noProof/>
        <w:color w:val="E2231A"/>
        <w:sz w:val="20"/>
        <w:szCs w:val="20"/>
      </w:rPr>
      <w:t>2</w:t>
    </w:r>
    <w:r w:rsidRPr="00E939C9">
      <w:rPr>
        <w:rFonts w:ascii="Omnes Light" w:hAnsi="Omnes Light"/>
        <w:color w:val="E2231A"/>
        <w:sz w:val="20"/>
        <w:szCs w:val="20"/>
      </w:rPr>
      <w:fldChar w:fldCharType="end"/>
    </w:r>
  </w:p>
  <w:p w14:paraId="558B878F" w14:textId="77777777" w:rsidR="00B92C20" w:rsidRDefault="00B92C20" w:rsidP="00B92C20">
    <w:pPr>
      <w:pStyle w:val="Pieddepage"/>
      <w:ind w:right="360"/>
    </w:pPr>
  </w:p>
  <w:p w14:paraId="64DC5F73" w14:textId="77777777" w:rsidR="00DB7D8B" w:rsidRDefault="00DB7D8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BF0FC" w14:textId="77777777" w:rsidR="00D22C90" w:rsidRPr="00B92C20" w:rsidRDefault="00D22C90" w:rsidP="00D22C90">
    <w:pPr>
      <w:pStyle w:val="Pieddepage"/>
      <w:framePr w:wrap="around" w:vAnchor="text" w:hAnchor="page" w:x="10951" w:y="56"/>
      <w:rPr>
        <w:rStyle w:val="Numrodepage"/>
        <w:rFonts w:ascii="Omnes Light" w:hAnsi="Omnes Light"/>
        <w:color w:val="E2231A"/>
        <w:sz w:val="20"/>
        <w:szCs w:val="20"/>
      </w:rPr>
    </w:pPr>
    <w:r w:rsidRPr="00E939C9">
      <w:rPr>
        <w:rFonts w:ascii="Omnes Light" w:hAnsi="Omnes Light"/>
        <w:color w:val="E2231A"/>
        <w:sz w:val="20"/>
        <w:szCs w:val="20"/>
      </w:rPr>
      <w:fldChar w:fldCharType="begin"/>
    </w:r>
    <w:r w:rsidRPr="00E939C9">
      <w:rPr>
        <w:rFonts w:ascii="Omnes Light" w:hAnsi="Omnes Light"/>
        <w:color w:val="E2231A"/>
        <w:sz w:val="20"/>
        <w:szCs w:val="20"/>
      </w:rPr>
      <w:instrText xml:space="preserve"> </w:instrText>
    </w:r>
    <w:r>
      <w:rPr>
        <w:rFonts w:ascii="Omnes Light" w:hAnsi="Omnes Light"/>
        <w:color w:val="E2231A"/>
        <w:sz w:val="20"/>
        <w:szCs w:val="20"/>
      </w:rPr>
      <w:instrText>PAGE</w:instrText>
    </w:r>
    <w:r w:rsidRPr="00E939C9">
      <w:rPr>
        <w:rFonts w:ascii="Omnes Light" w:hAnsi="Omnes Light"/>
        <w:color w:val="E2231A"/>
        <w:sz w:val="20"/>
        <w:szCs w:val="20"/>
      </w:rPr>
      <w:instrText xml:space="preserve"> </w:instrText>
    </w:r>
    <w:r w:rsidRPr="00E939C9">
      <w:rPr>
        <w:rFonts w:ascii="Omnes Light" w:hAnsi="Omnes Light"/>
        <w:color w:val="E2231A"/>
        <w:sz w:val="20"/>
        <w:szCs w:val="20"/>
      </w:rPr>
      <w:fldChar w:fldCharType="separate"/>
    </w:r>
    <w:r w:rsidR="00386E4F">
      <w:rPr>
        <w:rFonts w:ascii="Omnes Light" w:hAnsi="Omnes Light"/>
        <w:noProof/>
        <w:color w:val="E2231A"/>
        <w:sz w:val="20"/>
        <w:szCs w:val="20"/>
      </w:rPr>
      <w:t>1</w:t>
    </w:r>
    <w:r w:rsidRPr="00E939C9">
      <w:rPr>
        <w:rFonts w:ascii="Omnes Light" w:hAnsi="Omnes Light"/>
        <w:color w:val="E2231A"/>
        <w:sz w:val="20"/>
        <w:szCs w:val="20"/>
      </w:rPr>
      <w:fldChar w:fldCharType="end"/>
    </w:r>
    <w:r w:rsidRPr="00E939C9">
      <w:rPr>
        <w:rFonts w:ascii="Omnes Light" w:hAnsi="Omnes Light"/>
        <w:color w:val="E2231A"/>
        <w:sz w:val="20"/>
        <w:szCs w:val="20"/>
      </w:rPr>
      <w:t xml:space="preserve"> </w:t>
    </w:r>
    <w:r>
      <w:rPr>
        <w:rFonts w:ascii="Omnes Light" w:hAnsi="Omnes Light"/>
        <w:color w:val="E2231A"/>
        <w:sz w:val="20"/>
        <w:szCs w:val="20"/>
      </w:rPr>
      <w:t>/</w:t>
    </w:r>
    <w:r w:rsidRPr="00E939C9">
      <w:rPr>
        <w:rFonts w:ascii="Omnes Light" w:hAnsi="Omnes Light"/>
        <w:color w:val="E2231A"/>
        <w:sz w:val="20"/>
        <w:szCs w:val="20"/>
      </w:rPr>
      <w:t xml:space="preserve"> </w:t>
    </w:r>
    <w:r w:rsidRPr="00E939C9">
      <w:rPr>
        <w:rFonts w:ascii="Omnes Light" w:hAnsi="Omnes Light"/>
        <w:color w:val="E2231A"/>
        <w:sz w:val="20"/>
        <w:szCs w:val="20"/>
      </w:rPr>
      <w:fldChar w:fldCharType="begin"/>
    </w:r>
    <w:r w:rsidRPr="00E939C9">
      <w:rPr>
        <w:rFonts w:ascii="Omnes Light" w:hAnsi="Omnes Light"/>
        <w:color w:val="E2231A"/>
        <w:sz w:val="20"/>
        <w:szCs w:val="20"/>
      </w:rPr>
      <w:instrText xml:space="preserve"> </w:instrText>
    </w:r>
    <w:r>
      <w:rPr>
        <w:rFonts w:ascii="Omnes Light" w:hAnsi="Omnes Light"/>
        <w:color w:val="E2231A"/>
        <w:sz w:val="20"/>
        <w:szCs w:val="20"/>
      </w:rPr>
      <w:instrText>NUMPAGES</w:instrText>
    </w:r>
    <w:r w:rsidRPr="00E939C9">
      <w:rPr>
        <w:rFonts w:ascii="Omnes Light" w:hAnsi="Omnes Light"/>
        <w:color w:val="E2231A"/>
        <w:sz w:val="20"/>
        <w:szCs w:val="20"/>
      </w:rPr>
      <w:instrText xml:space="preserve"> </w:instrText>
    </w:r>
    <w:r w:rsidRPr="00E939C9">
      <w:rPr>
        <w:rFonts w:ascii="Omnes Light" w:hAnsi="Omnes Light"/>
        <w:color w:val="E2231A"/>
        <w:sz w:val="20"/>
        <w:szCs w:val="20"/>
      </w:rPr>
      <w:fldChar w:fldCharType="separate"/>
    </w:r>
    <w:r w:rsidR="00386E4F">
      <w:rPr>
        <w:rFonts w:ascii="Omnes Light" w:hAnsi="Omnes Light"/>
        <w:noProof/>
        <w:color w:val="E2231A"/>
        <w:sz w:val="20"/>
        <w:szCs w:val="20"/>
      </w:rPr>
      <w:t>1</w:t>
    </w:r>
    <w:r w:rsidRPr="00E939C9">
      <w:rPr>
        <w:rFonts w:ascii="Omnes Light" w:hAnsi="Omnes Light"/>
        <w:color w:val="E2231A"/>
        <w:sz w:val="20"/>
        <w:szCs w:val="20"/>
      </w:rPr>
      <w:fldChar w:fldCharType="end"/>
    </w:r>
  </w:p>
  <w:p w14:paraId="4AD8B87B" w14:textId="77777777" w:rsidR="00D22C90" w:rsidRDefault="00D22C90">
    <w:pPr>
      <w:pStyle w:val="Pieddepage"/>
    </w:pPr>
  </w:p>
  <w:p w14:paraId="772A24B7" w14:textId="77777777" w:rsidR="00DB7D8B" w:rsidRDefault="00DB7D8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829168" w14:textId="77777777" w:rsidR="00A04C24" w:rsidRDefault="00A04C24" w:rsidP="001778E5">
      <w:r>
        <w:separator/>
      </w:r>
    </w:p>
    <w:p w14:paraId="5311126E" w14:textId="77777777" w:rsidR="00A04C24" w:rsidRDefault="00A04C24"/>
  </w:footnote>
  <w:footnote w:type="continuationSeparator" w:id="0">
    <w:p w14:paraId="109E2796" w14:textId="77777777" w:rsidR="00A04C24" w:rsidRDefault="00A04C24" w:rsidP="001778E5">
      <w:r>
        <w:continuationSeparator/>
      </w:r>
    </w:p>
    <w:p w14:paraId="1E616722" w14:textId="77777777" w:rsidR="00A04C24" w:rsidRDefault="00A04C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50296" w14:textId="77777777" w:rsidR="00B92C20" w:rsidRDefault="00A04C24">
    <w:r>
      <w:rPr>
        <w:noProof/>
        <w:lang w:val="fr-FR"/>
      </w:rPr>
      <w:pict w14:anchorId="6291D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80" type="#_x0000_t75" style="position:absolute;left:0;text-align:left;margin-left:0;margin-top:0;width:595.3pt;height:841.9pt;z-index:-251658752;mso-wrap-edited:f;mso-position-horizontal:center;mso-position-horizontal-relative:margin;mso-position-vertical:center;mso-position-vertical-relative:margin" wrapcoords="4080 577 4026 711 4135 769 1985 884 1822 961 1659 1115 1659 1211 1741 1654 8378 1788 1659 1808 979 1808 1006 2058 14989 2115 10827 2404 10800 7039 -27 7155 -27 7212 10800 7347 10800 20272 1115 20349 1115 20388 10800 20580 1169 20599 1088 20715 1768 20888 1741 21042 6256 21176 10800 21196 625 21330 -27 21330 -27 21561 21600 21561 21600 21330 20947 21330 10772 21176 6692 20888 17356 20792 17356 20599 10800 20580 20457 20388 20457 20349 10800 20272 10800 7347 21600 7155 10800 7039 10800 2423 20457 2385 20430 1904 20294 1596 18199 1557 5440 1500 5468 1192 20457 1000 20457 904 10772 865 4325 577 4080 577">
          <v:imagedata r:id="rId1" o:title="ANIA_Position_filigranne"/>
          <w10:wrap anchorx="margin" anchory="margin"/>
        </v:shape>
      </w:pict>
    </w:r>
  </w:p>
  <w:p w14:paraId="50710317" w14:textId="77777777" w:rsidR="00DB7D8B" w:rsidRDefault="00DB7D8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68304" w14:textId="7C7B7240" w:rsidR="00510238" w:rsidRDefault="00510238">
    <w:pPr>
      <w:pStyle w:val="En-tte"/>
    </w:pPr>
  </w:p>
  <w:p w14:paraId="18ECECD9" w14:textId="77777777" w:rsidR="00DB7D8B" w:rsidRDefault="00DB7D8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29700" w14:textId="195D31B7" w:rsidR="00B92C20" w:rsidRDefault="00B92C20"/>
  <w:p w14:paraId="51079BF6" w14:textId="77777777" w:rsidR="00DB7D8B" w:rsidRDefault="00DB7D8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36217"/>
    <w:multiLevelType w:val="hybridMultilevel"/>
    <w:tmpl w:val="5A3C3276"/>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8CF1FEF"/>
    <w:multiLevelType w:val="multilevel"/>
    <w:tmpl w:val="20E09730"/>
    <w:lvl w:ilvl="0">
      <w:start w:val="1"/>
      <w:numFmt w:val="bullet"/>
      <w:lvlText w:val=""/>
      <w:lvlJc w:val="left"/>
      <w:pPr>
        <w:tabs>
          <w:tab w:val="num" w:pos="567"/>
        </w:tabs>
        <w:ind w:left="0" w:firstLine="567"/>
      </w:pPr>
      <w:rPr>
        <w:rFonts w:ascii="Symbol" w:hAnsi="Symbol" w:hint="default"/>
        <w:sz w:val="18"/>
        <w:szCs w:val="18"/>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 w15:restartNumberingAfterBreak="0">
    <w:nsid w:val="0C31632E"/>
    <w:multiLevelType w:val="multilevel"/>
    <w:tmpl w:val="CB2A9372"/>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 w15:restartNumberingAfterBreak="0">
    <w:nsid w:val="0DCB47EC"/>
    <w:multiLevelType w:val="hybridMultilevel"/>
    <w:tmpl w:val="FCEC850E"/>
    <w:lvl w:ilvl="0" w:tplc="ED42B66C">
      <w:start w:val="10"/>
      <w:numFmt w:val="bullet"/>
      <w:lvlText w:val="-"/>
      <w:lvlJc w:val="left"/>
      <w:pPr>
        <w:ind w:left="786" w:hanging="360"/>
      </w:pPr>
      <w:rPr>
        <w:rFonts w:ascii="Calibri" w:eastAsia="Times New Roman" w:hAnsi="Calibri" w:cs="Calibr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C732AC"/>
    <w:multiLevelType w:val="hybridMultilevel"/>
    <w:tmpl w:val="A5F06EA4"/>
    <w:lvl w:ilvl="0" w:tplc="0DBC67BC">
      <w:start w:val="1"/>
      <w:numFmt w:val="bullet"/>
      <w:pStyle w:val="Texteavecpuce"/>
      <w:lvlText w:val=""/>
      <w:lvlJc w:val="left"/>
      <w:pPr>
        <w:ind w:left="720" w:hanging="360"/>
      </w:pPr>
      <w:rPr>
        <w:rFonts w:ascii="Wingdings" w:hAnsi="Wingdings" w:hint="default"/>
        <w:color w:val="2F5496" w:themeColor="accent5"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D5B2509"/>
    <w:multiLevelType w:val="hybridMultilevel"/>
    <w:tmpl w:val="0FCA28B6"/>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317A588F"/>
    <w:multiLevelType w:val="hybridMultilevel"/>
    <w:tmpl w:val="2850CC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8195EF2"/>
    <w:multiLevelType w:val="hybridMultilevel"/>
    <w:tmpl w:val="BA46A52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61143C9"/>
    <w:multiLevelType w:val="hybridMultilevel"/>
    <w:tmpl w:val="B03466C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D724166"/>
    <w:multiLevelType w:val="multilevel"/>
    <w:tmpl w:val="7A4419B0"/>
    <w:lvl w:ilvl="0">
      <w:start w:val="1"/>
      <w:numFmt w:val="decimal"/>
      <w:pStyle w:val="ANIATitr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0AD334E"/>
    <w:multiLevelType w:val="hybridMultilevel"/>
    <w:tmpl w:val="EDF0D6CC"/>
    <w:lvl w:ilvl="0" w:tplc="040C000D">
      <w:start w:val="1"/>
      <w:numFmt w:val="bullet"/>
      <w:lvlText w:val=""/>
      <w:lvlJc w:val="left"/>
      <w:pPr>
        <w:ind w:left="768" w:hanging="360"/>
      </w:pPr>
      <w:rPr>
        <w:rFonts w:ascii="Wingdings" w:hAnsi="Wingdings" w:hint="default"/>
      </w:rPr>
    </w:lvl>
    <w:lvl w:ilvl="1" w:tplc="040C0003" w:tentative="1">
      <w:start w:val="1"/>
      <w:numFmt w:val="bullet"/>
      <w:lvlText w:val="o"/>
      <w:lvlJc w:val="left"/>
      <w:pPr>
        <w:ind w:left="1488" w:hanging="360"/>
      </w:pPr>
      <w:rPr>
        <w:rFonts w:ascii="Courier New" w:hAnsi="Courier New" w:cs="Courier New" w:hint="default"/>
      </w:rPr>
    </w:lvl>
    <w:lvl w:ilvl="2" w:tplc="040C0005" w:tentative="1">
      <w:start w:val="1"/>
      <w:numFmt w:val="bullet"/>
      <w:lvlText w:val=""/>
      <w:lvlJc w:val="left"/>
      <w:pPr>
        <w:ind w:left="2208" w:hanging="360"/>
      </w:pPr>
      <w:rPr>
        <w:rFonts w:ascii="Wingdings" w:hAnsi="Wingdings" w:hint="default"/>
      </w:rPr>
    </w:lvl>
    <w:lvl w:ilvl="3" w:tplc="040C0001" w:tentative="1">
      <w:start w:val="1"/>
      <w:numFmt w:val="bullet"/>
      <w:lvlText w:val=""/>
      <w:lvlJc w:val="left"/>
      <w:pPr>
        <w:ind w:left="2928" w:hanging="360"/>
      </w:pPr>
      <w:rPr>
        <w:rFonts w:ascii="Symbol" w:hAnsi="Symbol" w:hint="default"/>
      </w:rPr>
    </w:lvl>
    <w:lvl w:ilvl="4" w:tplc="040C0003" w:tentative="1">
      <w:start w:val="1"/>
      <w:numFmt w:val="bullet"/>
      <w:lvlText w:val="o"/>
      <w:lvlJc w:val="left"/>
      <w:pPr>
        <w:ind w:left="3648" w:hanging="360"/>
      </w:pPr>
      <w:rPr>
        <w:rFonts w:ascii="Courier New" w:hAnsi="Courier New" w:cs="Courier New" w:hint="default"/>
      </w:rPr>
    </w:lvl>
    <w:lvl w:ilvl="5" w:tplc="040C0005" w:tentative="1">
      <w:start w:val="1"/>
      <w:numFmt w:val="bullet"/>
      <w:lvlText w:val=""/>
      <w:lvlJc w:val="left"/>
      <w:pPr>
        <w:ind w:left="4368" w:hanging="360"/>
      </w:pPr>
      <w:rPr>
        <w:rFonts w:ascii="Wingdings" w:hAnsi="Wingdings" w:hint="default"/>
      </w:rPr>
    </w:lvl>
    <w:lvl w:ilvl="6" w:tplc="040C0001" w:tentative="1">
      <w:start w:val="1"/>
      <w:numFmt w:val="bullet"/>
      <w:lvlText w:val=""/>
      <w:lvlJc w:val="left"/>
      <w:pPr>
        <w:ind w:left="5088" w:hanging="360"/>
      </w:pPr>
      <w:rPr>
        <w:rFonts w:ascii="Symbol" w:hAnsi="Symbol" w:hint="default"/>
      </w:rPr>
    </w:lvl>
    <w:lvl w:ilvl="7" w:tplc="040C0003" w:tentative="1">
      <w:start w:val="1"/>
      <w:numFmt w:val="bullet"/>
      <w:lvlText w:val="o"/>
      <w:lvlJc w:val="left"/>
      <w:pPr>
        <w:ind w:left="5808" w:hanging="360"/>
      </w:pPr>
      <w:rPr>
        <w:rFonts w:ascii="Courier New" w:hAnsi="Courier New" w:cs="Courier New" w:hint="default"/>
      </w:rPr>
    </w:lvl>
    <w:lvl w:ilvl="8" w:tplc="040C0005" w:tentative="1">
      <w:start w:val="1"/>
      <w:numFmt w:val="bullet"/>
      <w:lvlText w:val=""/>
      <w:lvlJc w:val="left"/>
      <w:pPr>
        <w:ind w:left="6528" w:hanging="360"/>
      </w:pPr>
      <w:rPr>
        <w:rFonts w:ascii="Wingdings" w:hAnsi="Wingdings" w:hint="default"/>
      </w:rPr>
    </w:lvl>
  </w:abstractNum>
  <w:abstractNum w:abstractNumId="11" w15:restartNumberingAfterBreak="0">
    <w:nsid w:val="50F213E7"/>
    <w:multiLevelType w:val="multilevel"/>
    <w:tmpl w:val="3210E476"/>
    <w:lvl w:ilvl="0">
      <w:start w:val="1"/>
      <w:numFmt w:val="bullet"/>
      <w:lvlText w:val=""/>
      <w:lvlJc w:val="left"/>
      <w:pPr>
        <w:tabs>
          <w:tab w:val="num" w:pos="851"/>
        </w:tabs>
        <w:ind w:left="0" w:firstLine="567"/>
      </w:pPr>
      <w:rPr>
        <w:rFonts w:ascii="Symbol" w:hAnsi="Symbol" w:hint="default"/>
        <w:sz w:val="18"/>
        <w:szCs w:val="18"/>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 w15:restartNumberingAfterBreak="0">
    <w:nsid w:val="551F5B1C"/>
    <w:multiLevelType w:val="multilevel"/>
    <w:tmpl w:val="7180B35A"/>
    <w:lvl w:ilvl="0">
      <w:start w:val="1"/>
      <w:numFmt w:val="decimal"/>
      <w:lvlText w:val="%1."/>
      <w:lvlJc w:val="left"/>
      <w:pPr>
        <w:ind w:left="360" w:hanging="360"/>
      </w:pPr>
    </w:lvl>
    <w:lvl w:ilvl="1">
      <w:start w:val="1"/>
      <w:numFmt w:val="decimal"/>
      <w:pStyle w:val="ANIASoustitre"/>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5BA0720"/>
    <w:multiLevelType w:val="hybridMultilevel"/>
    <w:tmpl w:val="143C99D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5D75440"/>
    <w:multiLevelType w:val="hybridMultilevel"/>
    <w:tmpl w:val="254EADBE"/>
    <w:lvl w:ilvl="0" w:tplc="95EAA84E">
      <w:start w:val="1"/>
      <w:numFmt w:val="bullet"/>
      <w:lvlText w:val=""/>
      <w:lvlJc w:val="left"/>
      <w:pPr>
        <w:tabs>
          <w:tab w:val="num" w:pos="1418"/>
        </w:tabs>
        <w:ind w:left="567" w:firstLine="567"/>
      </w:pPr>
      <w:rPr>
        <w:rFonts w:ascii="Symbol" w:hAnsi="Symbol" w:hint="default"/>
        <w:sz w:val="18"/>
        <w:szCs w:val="18"/>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5" w15:restartNumberingAfterBreak="0">
    <w:nsid w:val="566F2976"/>
    <w:multiLevelType w:val="hybridMultilevel"/>
    <w:tmpl w:val="3402891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93C0B92"/>
    <w:multiLevelType w:val="multilevel"/>
    <w:tmpl w:val="3D5659FE"/>
    <w:lvl w:ilvl="0">
      <w:start w:val="1"/>
      <w:numFmt w:val="bullet"/>
      <w:lvlText w:val=""/>
      <w:lvlJc w:val="left"/>
      <w:pPr>
        <w:ind w:left="927" w:hanging="76"/>
      </w:pPr>
      <w:rPr>
        <w:rFonts w:ascii="Symbol" w:hAnsi="Symbol" w:hint="default"/>
        <w:sz w:val="18"/>
        <w:szCs w:val="18"/>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7" w15:restartNumberingAfterBreak="0">
    <w:nsid w:val="5C5566A5"/>
    <w:multiLevelType w:val="hybridMultilevel"/>
    <w:tmpl w:val="51F8FD4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F202096"/>
    <w:multiLevelType w:val="multilevel"/>
    <w:tmpl w:val="52B4428A"/>
    <w:lvl w:ilvl="0">
      <w:start w:val="1"/>
      <w:numFmt w:val="bullet"/>
      <w:lvlText w:val=""/>
      <w:lvlJc w:val="left"/>
      <w:pPr>
        <w:tabs>
          <w:tab w:val="num" w:pos="284"/>
        </w:tabs>
        <w:ind w:left="0" w:firstLine="0"/>
      </w:pPr>
      <w:rPr>
        <w:rFonts w:ascii="Symbol" w:hAnsi="Symbol" w:hint="default"/>
        <w:sz w:val="18"/>
        <w:szCs w:val="18"/>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9" w15:restartNumberingAfterBreak="0">
    <w:nsid w:val="6269329E"/>
    <w:multiLevelType w:val="hybridMultilevel"/>
    <w:tmpl w:val="7DDCEC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8EF6FD1"/>
    <w:multiLevelType w:val="hybridMultilevel"/>
    <w:tmpl w:val="0A06D9C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0314F90"/>
    <w:multiLevelType w:val="hybridMultilevel"/>
    <w:tmpl w:val="28468604"/>
    <w:lvl w:ilvl="0" w:tplc="3A7AB8C4">
      <w:numFmt w:val="bullet"/>
      <w:lvlText w:val="-"/>
      <w:lvlJc w:val="left"/>
      <w:pPr>
        <w:ind w:left="1287" w:hanging="360"/>
      </w:pPr>
      <w:rPr>
        <w:rFonts w:ascii="Calibri" w:hAnsi="Calibri" w:hint="default"/>
        <w:sz w:val="20"/>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2" w15:restartNumberingAfterBreak="0">
    <w:nsid w:val="797F54FD"/>
    <w:multiLevelType w:val="hybridMultilevel"/>
    <w:tmpl w:val="84288C6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AC53A72"/>
    <w:multiLevelType w:val="hybridMultilevel"/>
    <w:tmpl w:val="C8A4BD78"/>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15:restartNumberingAfterBreak="0">
    <w:nsid w:val="7BD86211"/>
    <w:multiLevelType w:val="multilevel"/>
    <w:tmpl w:val="32043B3E"/>
    <w:lvl w:ilvl="0">
      <w:start w:val="1"/>
      <w:numFmt w:val="bullet"/>
      <w:lvlText w:val=""/>
      <w:lvlJc w:val="left"/>
      <w:pPr>
        <w:tabs>
          <w:tab w:val="num" w:pos="737"/>
        </w:tabs>
        <w:ind w:left="0" w:firstLine="567"/>
      </w:pPr>
      <w:rPr>
        <w:rFonts w:ascii="Symbol" w:hAnsi="Symbol" w:hint="default"/>
        <w:sz w:val="18"/>
        <w:szCs w:val="18"/>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abstractNumId w:val="14"/>
  </w:num>
  <w:num w:numId="2">
    <w:abstractNumId w:val="2"/>
  </w:num>
  <w:num w:numId="3">
    <w:abstractNumId w:val="16"/>
  </w:num>
  <w:num w:numId="4">
    <w:abstractNumId w:val="18"/>
  </w:num>
  <w:num w:numId="5">
    <w:abstractNumId w:val="1"/>
  </w:num>
  <w:num w:numId="6">
    <w:abstractNumId w:val="24"/>
  </w:num>
  <w:num w:numId="7">
    <w:abstractNumId w:val="11"/>
  </w:num>
  <w:num w:numId="8">
    <w:abstractNumId w:val="3"/>
  </w:num>
  <w:num w:numId="9">
    <w:abstractNumId w:val="21"/>
  </w:num>
  <w:num w:numId="10">
    <w:abstractNumId w:val="9"/>
  </w:num>
  <w:num w:numId="11">
    <w:abstractNumId w:val="12"/>
  </w:num>
  <w:num w:numId="12">
    <w:abstractNumId w:val="4"/>
  </w:num>
  <w:num w:numId="13">
    <w:abstractNumId w:val="20"/>
  </w:num>
  <w:num w:numId="14">
    <w:abstractNumId w:val="13"/>
  </w:num>
  <w:num w:numId="15">
    <w:abstractNumId w:val="6"/>
  </w:num>
  <w:num w:numId="16">
    <w:abstractNumId w:val="7"/>
  </w:num>
  <w:num w:numId="17">
    <w:abstractNumId w:val="8"/>
  </w:num>
  <w:num w:numId="18">
    <w:abstractNumId w:val="10"/>
  </w:num>
  <w:num w:numId="19">
    <w:abstractNumId w:val="23"/>
  </w:num>
  <w:num w:numId="20">
    <w:abstractNumId w:val="17"/>
  </w:num>
  <w:num w:numId="21">
    <w:abstractNumId w:val="5"/>
  </w:num>
  <w:num w:numId="22">
    <w:abstractNumId w:val="22"/>
  </w:num>
  <w:num w:numId="23">
    <w:abstractNumId w:val="0"/>
  </w:num>
  <w:num w:numId="24">
    <w:abstractNumId w:val="15"/>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characterSpacingControl w:val="doNotCompress"/>
  <w:hdrShapeDefaults>
    <o:shapedefaults v:ext="edit" spidmax="208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37C"/>
    <w:rsid w:val="000345AC"/>
    <w:rsid w:val="00050417"/>
    <w:rsid w:val="000611AD"/>
    <w:rsid w:val="000900C4"/>
    <w:rsid w:val="000E7A7D"/>
    <w:rsid w:val="00152742"/>
    <w:rsid w:val="001778E5"/>
    <w:rsid w:val="00181F92"/>
    <w:rsid w:val="0018337C"/>
    <w:rsid w:val="00184E53"/>
    <w:rsid w:val="001A2793"/>
    <w:rsid w:val="001A6D75"/>
    <w:rsid w:val="001D1FA3"/>
    <w:rsid w:val="001E3EA6"/>
    <w:rsid w:val="002043A0"/>
    <w:rsid w:val="00226A91"/>
    <w:rsid w:val="00231D1E"/>
    <w:rsid w:val="00231E2A"/>
    <w:rsid w:val="00234360"/>
    <w:rsid w:val="00235D87"/>
    <w:rsid w:val="00253B4B"/>
    <w:rsid w:val="002553BF"/>
    <w:rsid w:val="00256620"/>
    <w:rsid w:val="00263DB7"/>
    <w:rsid w:val="00292FD6"/>
    <w:rsid w:val="002E0E4E"/>
    <w:rsid w:val="00311230"/>
    <w:rsid w:val="00330C0B"/>
    <w:rsid w:val="00357618"/>
    <w:rsid w:val="00364CA1"/>
    <w:rsid w:val="003759FE"/>
    <w:rsid w:val="003803E1"/>
    <w:rsid w:val="00386E4F"/>
    <w:rsid w:val="003906DB"/>
    <w:rsid w:val="00396248"/>
    <w:rsid w:val="003B1EB9"/>
    <w:rsid w:val="003B70BC"/>
    <w:rsid w:val="003C5C2E"/>
    <w:rsid w:val="003D719B"/>
    <w:rsid w:val="004071B5"/>
    <w:rsid w:val="0041503D"/>
    <w:rsid w:val="004416B7"/>
    <w:rsid w:val="00455647"/>
    <w:rsid w:val="00457EAB"/>
    <w:rsid w:val="004614EA"/>
    <w:rsid w:val="004707BB"/>
    <w:rsid w:val="0047486C"/>
    <w:rsid w:val="004762C0"/>
    <w:rsid w:val="004772FE"/>
    <w:rsid w:val="004957FD"/>
    <w:rsid w:val="004A06F5"/>
    <w:rsid w:val="004A0E5A"/>
    <w:rsid w:val="004B5534"/>
    <w:rsid w:val="004D76AC"/>
    <w:rsid w:val="004F52F0"/>
    <w:rsid w:val="00510238"/>
    <w:rsid w:val="0052505D"/>
    <w:rsid w:val="00561490"/>
    <w:rsid w:val="0057466F"/>
    <w:rsid w:val="0057478F"/>
    <w:rsid w:val="005959C7"/>
    <w:rsid w:val="00597F61"/>
    <w:rsid w:val="005A7ECA"/>
    <w:rsid w:val="005A7ECD"/>
    <w:rsid w:val="005B037E"/>
    <w:rsid w:val="005D21EB"/>
    <w:rsid w:val="005E03AB"/>
    <w:rsid w:val="005E0456"/>
    <w:rsid w:val="005E1805"/>
    <w:rsid w:val="005E23D1"/>
    <w:rsid w:val="005E7906"/>
    <w:rsid w:val="00615DE9"/>
    <w:rsid w:val="00626F67"/>
    <w:rsid w:val="006369B1"/>
    <w:rsid w:val="00650018"/>
    <w:rsid w:val="00670D9D"/>
    <w:rsid w:val="00672D57"/>
    <w:rsid w:val="0067333F"/>
    <w:rsid w:val="00686368"/>
    <w:rsid w:val="00691BF5"/>
    <w:rsid w:val="006A0005"/>
    <w:rsid w:val="006C449E"/>
    <w:rsid w:val="006C5457"/>
    <w:rsid w:val="006D3D37"/>
    <w:rsid w:val="006D44E2"/>
    <w:rsid w:val="006D7E6F"/>
    <w:rsid w:val="006E23AE"/>
    <w:rsid w:val="006E6055"/>
    <w:rsid w:val="006F68AB"/>
    <w:rsid w:val="0071017F"/>
    <w:rsid w:val="00713104"/>
    <w:rsid w:val="00732208"/>
    <w:rsid w:val="00765738"/>
    <w:rsid w:val="00776B34"/>
    <w:rsid w:val="007B7E4E"/>
    <w:rsid w:val="007D7C62"/>
    <w:rsid w:val="007F12ED"/>
    <w:rsid w:val="00825913"/>
    <w:rsid w:val="008276B3"/>
    <w:rsid w:val="00832359"/>
    <w:rsid w:val="00843F87"/>
    <w:rsid w:val="00857FF7"/>
    <w:rsid w:val="0086167F"/>
    <w:rsid w:val="008760A9"/>
    <w:rsid w:val="008939C6"/>
    <w:rsid w:val="00894072"/>
    <w:rsid w:val="00897DBB"/>
    <w:rsid w:val="008B45EE"/>
    <w:rsid w:val="008B7A02"/>
    <w:rsid w:val="008F22F9"/>
    <w:rsid w:val="00956EF5"/>
    <w:rsid w:val="00960A23"/>
    <w:rsid w:val="009A3D20"/>
    <w:rsid w:val="00A04C24"/>
    <w:rsid w:val="00A272C0"/>
    <w:rsid w:val="00A40C88"/>
    <w:rsid w:val="00A410BD"/>
    <w:rsid w:val="00A437F8"/>
    <w:rsid w:val="00A95DCA"/>
    <w:rsid w:val="00A97001"/>
    <w:rsid w:val="00AB6E6C"/>
    <w:rsid w:val="00B048FF"/>
    <w:rsid w:val="00B10135"/>
    <w:rsid w:val="00B458DC"/>
    <w:rsid w:val="00B5056D"/>
    <w:rsid w:val="00B57A22"/>
    <w:rsid w:val="00B80567"/>
    <w:rsid w:val="00B92C20"/>
    <w:rsid w:val="00BA70AC"/>
    <w:rsid w:val="00BB29DE"/>
    <w:rsid w:val="00BD78F9"/>
    <w:rsid w:val="00C241DE"/>
    <w:rsid w:val="00C66AD1"/>
    <w:rsid w:val="00C80D69"/>
    <w:rsid w:val="00C825AF"/>
    <w:rsid w:val="00CB2380"/>
    <w:rsid w:val="00CC5544"/>
    <w:rsid w:val="00CC7F15"/>
    <w:rsid w:val="00D158E4"/>
    <w:rsid w:val="00D22C90"/>
    <w:rsid w:val="00D42293"/>
    <w:rsid w:val="00D4550B"/>
    <w:rsid w:val="00D72054"/>
    <w:rsid w:val="00DA0831"/>
    <w:rsid w:val="00DA5E89"/>
    <w:rsid w:val="00DB7D8B"/>
    <w:rsid w:val="00DC725E"/>
    <w:rsid w:val="00DD4620"/>
    <w:rsid w:val="00DE667B"/>
    <w:rsid w:val="00DF7808"/>
    <w:rsid w:val="00E12DEC"/>
    <w:rsid w:val="00E23492"/>
    <w:rsid w:val="00E63D54"/>
    <w:rsid w:val="00E73DCA"/>
    <w:rsid w:val="00E93491"/>
    <w:rsid w:val="00EA2885"/>
    <w:rsid w:val="00EC6E66"/>
    <w:rsid w:val="00ED0917"/>
    <w:rsid w:val="00ED2E3A"/>
    <w:rsid w:val="00ED6F58"/>
    <w:rsid w:val="00EF7144"/>
    <w:rsid w:val="00F145DE"/>
    <w:rsid w:val="00F31A18"/>
    <w:rsid w:val="00F95854"/>
    <w:rsid w:val="00FB1D84"/>
    <w:rsid w:val="00FC4D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1"/>
    <o:shapelayout v:ext="edit">
      <o:idmap v:ext="edit" data="1"/>
    </o:shapelayout>
  </w:shapeDefaults>
  <w:decimalSymbol w:val=","/>
  <w:listSeparator w:val=";"/>
  <w14:docId w14:val="4A40993A"/>
  <w14:defaultImageDpi w14:val="300"/>
  <w15:chartTrackingRefBased/>
  <w15:docId w15:val="{00FB9E9D-0F4C-4928-A335-CA6960693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6E4F"/>
    <w:pPr>
      <w:keepLines/>
      <w:jc w:val="both"/>
    </w:pPr>
    <w:rPr>
      <w:rFonts w:ascii="Calibri" w:hAnsi="Calibri"/>
      <w:sz w:val="22"/>
      <w:szCs w:val="24"/>
      <w:lang w:val="en-GB"/>
    </w:rPr>
  </w:style>
  <w:style w:type="paragraph" w:styleId="Titre1">
    <w:name w:val="heading 1"/>
    <w:basedOn w:val="ANIATitre"/>
    <w:next w:val="Normal"/>
    <w:link w:val="Titre1Car"/>
    <w:uiPriority w:val="9"/>
    <w:qFormat/>
    <w:rsid w:val="00386E4F"/>
    <w:pPr>
      <w:keepNext/>
      <w:spacing w:before="120" w:beforeAutospacing="0" w:after="120" w:afterAutospacing="0"/>
      <w:ind w:left="357" w:hanging="357"/>
      <w:outlineLvl w:val="0"/>
    </w:pPr>
    <w:rPr>
      <w:b w:val="0"/>
      <w:sz w:val="24"/>
    </w:rPr>
  </w:style>
  <w:style w:type="paragraph" w:styleId="Titre2">
    <w:name w:val="heading 2"/>
    <w:basedOn w:val="ANIASoustitre"/>
    <w:next w:val="Normal"/>
    <w:link w:val="Titre2Car"/>
    <w:uiPriority w:val="9"/>
    <w:qFormat/>
    <w:rsid w:val="00386E4F"/>
    <w:pPr>
      <w:keepNext/>
      <w:spacing w:before="120" w:after="120" w:afterAutospacing="0"/>
      <w:outlineLvl w:val="1"/>
    </w:pPr>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386E4F"/>
    <w:rPr>
      <w:rFonts w:ascii="Calibri" w:eastAsia="MS Gothic" w:hAnsi="Calibri"/>
      <w:caps/>
      <w:color w:val="0065BD"/>
      <w:sz w:val="24"/>
      <w:szCs w:val="24"/>
    </w:rPr>
  </w:style>
  <w:style w:type="character" w:customStyle="1" w:styleId="Titre2Car">
    <w:name w:val="Titre 2 Car"/>
    <w:link w:val="Titre2"/>
    <w:uiPriority w:val="9"/>
    <w:rsid w:val="00386E4F"/>
    <w:rPr>
      <w:rFonts w:ascii="Calibri" w:hAnsi="Calibri" w:cs="Calibri"/>
      <w:bCs/>
      <w:color w:val="D52B1E"/>
      <w:sz w:val="24"/>
      <w:szCs w:val="22"/>
    </w:rPr>
  </w:style>
  <w:style w:type="paragraph" w:customStyle="1" w:styleId="ANIATitre">
    <w:name w:val="ANIA_Titre"/>
    <w:basedOn w:val="Normal"/>
    <w:next w:val="ANIASoustitre"/>
    <w:rsid w:val="00CC7F15"/>
    <w:pPr>
      <w:numPr>
        <w:numId w:val="10"/>
      </w:numPr>
      <w:pBdr>
        <w:bottom w:val="single" w:sz="12" w:space="1" w:color="0065BD"/>
      </w:pBdr>
      <w:spacing w:before="2280" w:beforeAutospacing="1" w:after="100" w:afterAutospacing="1"/>
    </w:pPr>
    <w:rPr>
      <w:rFonts w:eastAsia="MS Gothic"/>
      <w:b/>
      <w:caps/>
      <w:color w:val="0065BD"/>
      <w:lang w:val="fr-FR"/>
    </w:rPr>
  </w:style>
  <w:style w:type="paragraph" w:customStyle="1" w:styleId="ANIASoustitre">
    <w:name w:val="ANIA_Sous titre"/>
    <w:basedOn w:val="Normal"/>
    <w:rsid w:val="004762C0"/>
    <w:pPr>
      <w:numPr>
        <w:ilvl w:val="1"/>
        <w:numId w:val="11"/>
      </w:numPr>
      <w:autoSpaceDE w:val="0"/>
      <w:autoSpaceDN w:val="0"/>
      <w:adjustRightInd w:val="0"/>
      <w:spacing w:before="240" w:after="100" w:afterAutospacing="1"/>
      <w:ind w:left="788" w:hanging="431"/>
    </w:pPr>
    <w:rPr>
      <w:rFonts w:cs="Calibri"/>
      <w:bCs/>
      <w:color w:val="D52B1E"/>
      <w:szCs w:val="22"/>
      <w:lang w:val="fr-FR"/>
    </w:rPr>
  </w:style>
  <w:style w:type="paragraph" w:customStyle="1" w:styleId="ANIAChapo">
    <w:name w:val="ANIA_Chapo"/>
    <w:qFormat/>
    <w:rsid w:val="00263DB7"/>
    <w:pPr>
      <w:spacing w:after="240" w:line="204" w:lineRule="exact"/>
      <w:ind w:right="-113"/>
      <w:jc w:val="both"/>
    </w:pPr>
    <w:rPr>
      <w:rFonts w:ascii="Omnes" w:eastAsia="MS Gothic" w:hAnsi="Omnes"/>
      <w:b/>
      <w:bCs/>
      <w:sz w:val="16"/>
      <w:szCs w:val="16"/>
      <w:lang w:val="en-GB"/>
    </w:rPr>
  </w:style>
  <w:style w:type="paragraph" w:customStyle="1" w:styleId="ANIAdate">
    <w:name w:val="ANIA_date"/>
    <w:basedOn w:val="Normal"/>
    <w:qFormat/>
    <w:rsid w:val="00691BF5"/>
    <w:pPr>
      <w:spacing w:line="288" w:lineRule="exact"/>
      <w:jc w:val="right"/>
    </w:pPr>
    <w:rPr>
      <w:rFonts w:asciiTheme="minorHAnsi" w:hAnsiTheme="minorHAnsi"/>
      <w:iCs/>
      <w:color w:val="0065BD"/>
    </w:rPr>
  </w:style>
  <w:style w:type="paragraph" w:customStyle="1" w:styleId="ANIATexte">
    <w:name w:val="ANIA_Texte"/>
    <w:basedOn w:val="Normal"/>
    <w:link w:val="ANIATexteCar"/>
    <w:qFormat/>
    <w:rsid w:val="00386E4F"/>
    <w:rPr>
      <w:rFonts w:cs="Calibri"/>
      <w:szCs w:val="22"/>
      <w:lang w:val="fr-FR"/>
    </w:rPr>
  </w:style>
  <w:style w:type="character" w:styleId="Numrodepage">
    <w:name w:val="page number"/>
    <w:uiPriority w:val="99"/>
    <w:semiHidden/>
    <w:unhideWhenUsed/>
    <w:rsid w:val="00B92C20"/>
  </w:style>
  <w:style w:type="paragraph" w:styleId="Pieddepage">
    <w:name w:val="footer"/>
    <w:basedOn w:val="Normal"/>
    <w:link w:val="PieddepageCar"/>
    <w:uiPriority w:val="99"/>
    <w:unhideWhenUsed/>
    <w:rsid w:val="00DA0831"/>
    <w:pPr>
      <w:tabs>
        <w:tab w:val="center" w:pos="4536"/>
        <w:tab w:val="right" w:pos="9072"/>
      </w:tabs>
    </w:pPr>
  </w:style>
  <w:style w:type="character" w:customStyle="1" w:styleId="PieddepageCar">
    <w:name w:val="Pied de page Car"/>
    <w:link w:val="Pieddepage"/>
    <w:uiPriority w:val="99"/>
    <w:rsid w:val="00DA0831"/>
    <w:rPr>
      <w:sz w:val="24"/>
      <w:szCs w:val="24"/>
      <w:lang w:val="en-GB"/>
    </w:rPr>
  </w:style>
  <w:style w:type="table" w:styleId="Grilledutableau">
    <w:name w:val="Table Grid"/>
    <w:basedOn w:val="TableauNormal"/>
    <w:uiPriority w:val="59"/>
    <w:rsid w:val="005D21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IA-Tableau">
    <w:name w:val="ANIA-Tableau"/>
    <w:qFormat/>
    <w:rsid w:val="005D21EB"/>
    <w:rPr>
      <w:rFonts w:ascii="Omnes Medium" w:eastAsia="MS Gothic" w:hAnsi="Omnes Medium"/>
      <w:color w:val="595959"/>
      <w:sz w:val="12"/>
      <w:szCs w:val="16"/>
    </w:rPr>
  </w:style>
  <w:style w:type="paragraph" w:customStyle="1" w:styleId="ANIA-ComminiqueEn-tete">
    <w:name w:val="ANIA-Comminique_En-tete"/>
    <w:basedOn w:val="Normal"/>
    <w:qFormat/>
    <w:rsid w:val="0052505D"/>
    <w:rPr>
      <w:rFonts w:ascii="Omnes Light" w:hAnsi="Omnes Light"/>
      <w:caps/>
      <w:color w:val="E2231A"/>
      <w:sz w:val="18"/>
      <w:szCs w:val="18"/>
      <w:u w:color="004B88"/>
    </w:rPr>
  </w:style>
  <w:style w:type="paragraph" w:customStyle="1" w:styleId="ANIAParticipantsNoms">
    <w:name w:val="ANIA_ParticipantsNoms"/>
    <w:qFormat/>
    <w:rsid w:val="0052505D"/>
    <w:pPr>
      <w:spacing w:before="20"/>
    </w:pPr>
    <w:rPr>
      <w:rFonts w:ascii="Omnes Medium" w:eastAsia="MS Gothic" w:hAnsi="Omnes Medium"/>
      <w:bCs/>
      <w:sz w:val="16"/>
      <w:szCs w:val="16"/>
    </w:rPr>
  </w:style>
  <w:style w:type="paragraph" w:styleId="Textedebulles">
    <w:name w:val="Balloon Text"/>
    <w:basedOn w:val="Normal"/>
    <w:link w:val="TextedebullesCar"/>
    <w:uiPriority w:val="99"/>
    <w:semiHidden/>
    <w:unhideWhenUsed/>
    <w:rsid w:val="008B45EE"/>
    <w:rPr>
      <w:rFonts w:ascii="Lucida Grande" w:hAnsi="Lucida Grande" w:cs="Lucida Grande"/>
      <w:sz w:val="18"/>
      <w:szCs w:val="18"/>
    </w:rPr>
  </w:style>
  <w:style w:type="character" w:customStyle="1" w:styleId="TextedebullesCar">
    <w:name w:val="Texte de bulles Car"/>
    <w:link w:val="Textedebulles"/>
    <w:uiPriority w:val="99"/>
    <w:semiHidden/>
    <w:rsid w:val="008B45EE"/>
    <w:rPr>
      <w:rFonts w:ascii="Lucida Grande" w:hAnsi="Lucida Grande" w:cs="Lucida Grande"/>
      <w:sz w:val="18"/>
      <w:szCs w:val="18"/>
      <w:lang w:val="en-GB"/>
    </w:rPr>
  </w:style>
  <w:style w:type="paragraph" w:customStyle="1" w:styleId="ANIACRSousTItre">
    <w:name w:val="ANIA_CR_SousTItre"/>
    <w:basedOn w:val="Normal"/>
    <w:next w:val="Normal"/>
    <w:qFormat/>
    <w:rsid w:val="008B45EE"/>
    <w:pPr>
      <w:widowControl w:val="0"/>
      <w:tabs>
        <w:tab w:val="left" w:pos="851"/>
      </w:tabs>
      <w:spacing w:after="120" w:line="240" w:lineRule="exact"/>
      <w:ind w:left="567"/>
    </w:pPr>
    <w:rPr>
      <w:rFonts w:ascii="Omnes-Medium" w:eastAsia="MS Gothic" w:hAnsi="Omnes-Medium"/>
      <w:color w:val="0065BD"/>
      <w:sz w:val="20"/>
      <w:szCs w:val="20"/>
      <w:lang w:val="fr-FR"/>
    </w:rPr>
  </w:style>
  <w:style w:type="paragraph" w:styleId="En-tte">
    <w:name w:val="header"/>
    <w:basedOn w:val="Normal"/>
    <w:link w:val="En-tteCar"/>
    <w:uiPriority w:val="99"/>
    <w:unhideWhenUsed/>
    <w:rsid w:val="0018337C"/>
    <w:pPr>
      <w:tabs>
        <w:tab w:val="center" w:pos="4536"/>
        <w:tab w:val="right" w:pos="9072"/>
      </w:tabs>
    </w:pPr>
  </w:style>
  <w:style w:type="character" w:customStyle="1" w:styleId="En-tteCar">
    <w:name w:val="En-tête Car"/>
    <w:basedOn w:val="Policepardfaut"/>
    <w:link w:val="En-tte"/>
    <w:uiPriority w:val="99"/>
    <w:rsid w:val="0018337C"/>
    <w:rPr>
      <w:sz w:val="24"/>
      <w:szCs w:val="24"/>
      <w:lang w:val="en-GB"/>
    </w:rPr>
  </w:style>
  <w:style w:type="paragraph" w:customStyle="1" w:styleId="Texteavecpuce">
    <w:name w:val="Texte avec puce"/>
    <w:basedOn w:val="ANIATexte"/>
    <w:link w:val="TexteavecpuceCar"/>
    <w:qFormat/>
    <w:rsid w:val="00386E4F"/>
    <w:pPr>
      <w:numPr>
        <w:numId w:val="12"/>
      </w:numPr>
      <w:spacing w:before="120" w:after="120"/>
      <w:ind w:left="714" w:hanging="357"/>
    </w:pPr>
  </w:style>
  <w:style w:type="character" w:customStyle="1" w:styleId="ANIATexteCar">
    <w:name w:val="ANIA_Texte Car"/>
    <w:basedOn w:val="Policepardfaut"/>
    <w:link w:val="ANIATexte"/>
    <w:rsid w:val="00386E4F"/>
    <w:rPr>
      <w:rFonts w:ascii="Calibri" w:hAnsi="Calibri" w:cs="Calibri"/>
      <w:sz w:val="22"/>
      <w:szCs w:val="22"/>
    </w:rPr>
  </w:style>
  <w:style w:type="character" w:customStyle="1" w:styleId="TexteavecpuceCar">
    <w:name w:val="Texte avec puce Car"/>
    <w:basedOn w:val="ANIATexteCar"/>
    <w:link w:val="Texteavecpuce"/>
    <w:rsid w:val="00386E4F"/>
    <w:rPr>
      <w:rFonts w:ascii="Calibri" w:hAnsi="Calibri" w:cs="Calibri"/>
      <w:sz w:val="22"/>
      <w:szCs w:val="22"/>
    </w:rPr>
  </w:style>
  <w:style w:type="character" w:styleId="Lienhypertexte">
    <w:name w:val="Hyperlink"/>
    <w:basedOn w:val="Policepardfaut"/>
    <w:uiPriority w:val="99"/>
    <w:unhideWhenUsed/>
    <w:rsid w:val="00650018"/>
    <w:rPr>
      <w:color w:val="0563C1" w:themeColor="hyperlink"/>
      <w:u w:val="single"/>
    </w:rPr>
  </w:style>
  <w:style w:type="character" w:styleId="Mentionnonrsolue">
    <w:name w:val="Unresolved Mention"/>
    <w:basedOn w:val="Policepardfaut"/>
    <w:uiPriority w:val="99"/>
    <w:semiHidden/>
    <w:unhideWhenUsed/>
    <w:rsid w:val="00650018"/>
    <w:rPr>
      <w:color w:val="605E5C"/>
      <w:shd w:val="clear" w:color="auto" w:fill="E1DFDD"/>
    </w:rPr>
  </w:style>
  <w:style w:type="character" w:styleId="Marquedecommentaire">
    <w:name w:val="annotation reference"/>
    <w:basedOn w:val="Policepardfaut"/>
    <w:uiPriority w:val="99"/>
    <w:semiHidden/>
    <w:unhideWhenUsed/>
    <w:rsid w:val="00311230"/>
    <w:rPr>
      <w:sz w:val="16"/>
      <w:szCs w:val="16"/>
    </w:rPr>
  </w:style>
  <w:style w:type="paragraph" w:styleId="Commentaire">
    <w:name w:val="annotation text"/>
    <w:basedOn w:val="Normal"/>
    <w:link w:val="CommentaireCar"/>
    <w:uiPriority w:val="99"/>
    <w:semiHidden/>
    <w:unhideWhenUsed/>
    <w:rsid w:val="00311230"/>
    <w:rPr>
      <w:sz w:val="20"/>
      <w:szCs w:val="20"/>
    </w:rPr>
  </w:style>
  <w:style w:type="character" w:customStyle="1" w:styleId="CommentaireCar">
    <w:name w:val="Commentaire Car"/>
    <w:basedOn w:val="Policepardfaut"/>
    <w:link w:val="Commentaire"/>
    <w:uiPriority w:val="99"/>
    <w:semiHidden/>
    <w:rsid w:val="00311230"/>
    <w:rPr>
      <w:rFonts w:ascii="Calibri" w:hAnsi="Calibri"/>
      <w:lang w:val="en-GB"/>
    </w:rPr>
  </w:style>
  <w:style w:type="paragraph" w:styleId="Objetducommentaire">
    <w:name w:val="annotation subject"/>
    <w:basedOn w:val="Commentaire"/>
    <w:next w:val="Commentaire"/>
    <w:link w:val="ObjetducommentaireCar"/>
    <w:uiPriority w:val="99"/>
    <w:semiHidden/>
    <w:unhideWhenUsed/>
    <w:rsid w:val="00311230"/>
    <w:rPr>
      <w:b/>
      <w:bCs/>
    </w:rPr>
  </w:style>
  <w:style w:type="character" w:customStyle="1" w:styleId="ObjetducommentaireCar">
    <w:name w:val="Objet du commentaire Car"/>
    <w:basedOn w:val="CommentaireCar"/>
    <w:link w:val="Objetducommentaire"/>
    <w:uiPriority w:val="99"/>
    <w:semiHidden/>
    <w:rsid w:val="00311230"/>
    <w:rPr>
      <w:rFonts w:ascii="Calibri" w:hAnsi="Calibri"/>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chauveau@ania.net"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quere@ania.ne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vquere@ania.net"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B2488-75E3-4DF3-B2AB-90F46414F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1303</Words>
  <Characters>7168</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8455</CharactersWithSpaces>
  <SharedDoc>false</SharedDoc>
  <HyperlinkBase/>
  <HLinks>
    <vt:vector size="12" baseType="variant">
      <vt:variant>
        <vt:i4>3211316</vt:i4>
      </vt:variant>
      <vt:variant>
        <vt:i4>-1</vt:i4>
      </vt:variant>
      <vt:variant>
        <vt:i4>2080</vt:i4>
      </vt:variant>
      <vt:variant>
        <vt:i4>1</vt:i4>
      </vt:variant>
      <vt:variant>
        <vt:lpwstr>ANIA_Position_filigranne</vt:lpwstr>
      </vt:variant>
      <vt:variant>
        <vt:lpwstr/>
      </vt:variant>
      <vt:variant>
        <vt:i4>3211316</vt:i4>
      </vt:variant>
      <vt:variant>
        <vt:i4>-1</vt:i4>
      </vt:variant>
      <vt:variant>
        <vt:i4>2081</vt:i4>
      </vt:variant>
      <vt:variant>
        <vt:i4>1</vt:i4>
      </vt:variant>
      <vt:variant>
        <vt:lpwstr>ANIA_Position_filigranne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MALFOY Constance</dc:creator>
  <cp:keywords/>
  <dc:description/>
  <cp:lastModifiedBy>CHAUVEAU Juliette</cp:lastModifiedBy>
  <cp:revision>2</cp:revision>
  <dcterms:created xsi:type="dcterms:W3CDTF">2020-01-30T15:34:00Z</dcterms:created>
  <dcterms:modified xsi:type="dcterms:W3CDTF">2020-01-30T15:34:00Z</dcterms:modified>
  <cp:category/>
</cp:coreProperties>
</file>